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0517" w14:textId="473115CD" w:rsidR="00D83814" w:rsidRPr="00DD2BEE" w:rsidRDefault="00D83814">
      <w:pPr>
        <w:rPr>
          <w:rFonts w:cstheme="minorHAnsi"/>
        </w:rPr>
      </w:pPr>
      <w:r w:rsidRPr="00DD2BEE">
        <w:rPr>
          <w:rFonts w:cstheme="minorHAnsi"/>
        </w:rPr>
        <w:t>Microeconomics</w:t>
      </w:r>
    </w:p>
    <w:p w14:paraId="5307362D" w14:textId="77777777" w:rsidR="00D83814" w:rsidRPr="00DD2BEE" w:rsidRDefault="00D83814">
      <w:pPr>
        <w:rPr>
          <w:rFonts w:cstheme="minorHAnsi"/>
        </w:rPr>
      </w:pPr>
    </w:p>
    <w:tbl>
      <w:tblPr>
        <w:tblStyle w:val="TableGrid"/>
        <w:tblW w:w="0" w:type="auto"/>
        <w:tblLook w:val="04A0" w:firstRow="1" w:lastRow="0" w:firstColumn="1" w:lastColumn="0" w:noHBand="0" w:noVBand="1"/>
      </w:tblPr>
      <w:tblGrid>
        <w:gridCol w:w="3105"/>
        <w:gridCol w:w="5911"/>
      </w:tblGrid>
      <w:tr w:rsidR="00D83814" w:rsidRPr="00DD2BEE" w14:paraId="0585A077" w14:textId="77777777" w:rsidTr="005D155D">
        <w:tc>
          <w:tcPr>
            <w:tcW w:w="3426" w:type="dxa"/>
          </w:tcPr>
          <w:p w14:paraId="659DC14B" w14:textId="77777777" w:rsidR="00D83814" w:rsidRPr="00DD2BEE" w:rsidRDefault="00D83814" w:rsidP="00D83814">
            <w:pPr>
              <w:rPr>
                <w:rFonts w:cstheme="minorHAnsi"/>
                <w:color w:val="3A3A3A"/>
              </w:rPr>
            </w:pPr>
            <w:r w:rsidRPr="00DD2BEE">
              <w:rPr>
                <w:rFonts w:cstheme="minorHAnsi"/>
              </w:rPr>
              <w:t>PED - Inelastic</w:t>
            </w:r>
            <w:r w:rsidRPr="00DD2BEE">
              <w:rPr>
                <w:rFonts w:cstheme="minorHAnsi"/>
                <w:color w:val="3A3A3A"/>
              </w:rPr>
              <w:t> </w:t>
            </w:r>
          </w:p>
          <w:p w14:paraId="3742EC0E" w14:textId="70BCFF64" w:rsidR="00D83814" w:rsidRPr="00DD2BEE" w:rsidRDefault="00D83814">
            <w:pPr>
              <w:rPr>
                <w:rFonts w:cstheme="minorHAnsi"/>
              </w:rPr>
            </w:pPr>
          </w:p>
        </w:tc>
        <w:tc>
          <w:tcPr>
            <w:tcW w:w="5590" w:type="dxa"/>
          </w:tcPr>
          <w:p w14:paraId="18AC18CD" w14:textId="77777777" w:rsidR="00D83814" w:rsidRPr="00DD2BEE" w:rsidRDefault="00D83814" w:rsidP="00D83814">
            <w:pPr>
              <w:spacing w:line="276" w:lineRule="auto"/>
              <w:rPr>
                <w:rFonts w:cstheme="minorHAnsi"/>
              </w:rPr>
            </w:pPr>
            <w:r w:rsidRPr="00DD2BEE">
              <w:rPr>
                <w:rFonts w:cstheme="minorHAnsi"/>
              </w:rPr>
              <w:t xml:space="preserve">Cigarette Prices in Australia, the Australian government increased cigarette prices to reduce demand, however, the PED for cigarettes is inelastic as many smokers are addicted and will not change the </w:t>
            </w:r>
            <w:proofErr w:type="gramStart"/>
            <w:r w:rsidRPr="00DD2BEE">
              <w:rPr>
                <w:rFonts w:cstheme="minorHAnsi"/>
              </w:rPr>
              <w:t>amount</w:t>
            </w:r>
            <w:proofErr w:type="gramEnd"/>
            <w:r w:rsidRPr="00DD2BEE">
              <w:rPr>
                <w:rFonts w:cstheme="minorHAnsi"/>
              </w:rPr>
              <w:t xml:space="preserve"> they by relative to the change in price</w:t>
            </w:r>
          </w:p>
          <w:p w14:paraId="1D401CAF" w14:textId="3DA86E0B" w:rsidR="00D83814" w:rsidRPr="00DD2BEE" w:rsidRDefault="00DD2BEE" w:rsidP="00D83814">
            <w:pPr>
              <w:spacing w:line="276" w:lineRule="auto"/>
              <w:rPr>
                <w:rFonts w:cstheme="minorHAnsi"/>
              </w:rPr>
            </w:pPr>
            <w:hyperlink r:id="rId7" w:history="1">
              <w:r w:rsidR="00D83814" w:rsidRPr="00DD2BEE">
                <w:rPr>
                  <w:rStyle w:val="Hyperlink"/>
                  <w:rFonts w:cstheme="minorHAnsi"/>
                </w:rPr>
                <w:t>https://tobaccocontrol.bmj.com/content/27/2/229</w:t>
              </w:r>
            </w:hyperlink>
          </w:p>
          <w:p w14:paraId="1D66A2F0" w14:textId="77777777" w:rsidR="00D83814" w:rsidRPr="00DD2BEE" w:rsidRDefault="00D83814">
            <w:pPr>
              <w:rPr>
                <w:rFonts w:cstheme="minorHAnsi"/>
              </w:rPr>
            </w:pPr>
          </w:p>
        </w:tc>
      </w:tr>
      <w:tr w:rsidR="00D83814" w:rsidRPr="00DD2BEE" w14:paraId="5923DE25" w14:textId="77777777" w:rsidTr="005D155D">
        <w:tc>
          <w:tcPr>
            <w:tcW w:w="3426" w:type="dxa"/>
          </w:tcPr>
          <w:p w14:paraId="689A5D1D" w14:textId="77777777" w:rsidR="00D83814" w:rsidRPr="00DD2BEE" w:rsidRDefault="00D83814" w:rsidP="00D83814">
            <w:pPr>
              <w:rPr>
                <w:rFonts w:cstheme="minorHAnsi"/>
              </w:rPr>
            </w:pPr>
            <w:r w:rsidRPr="00DD2BEE">
              <w:rPr>
                <w:rFonts w:cstheme="minorHAnsi"/>
              </w:rPr>
              <w:t>PED - Elastic</w:t>
            </w:r>
          </w:p>
          <w:p w14:paraId="7269AF72" w14:textId="77777777" w:rsidR="00D83814" w:rsidRPr="00DD2BEE" w:rsidRDefault="00D83814">
            <w:pPr>
              <w:rPr>
                <w:rFonts w:cstheme="minorHAnsi"/>
              </w:rPr>
            </w:pPr>
          </w:p>
        </w:tc>
        <w:tc>
          <w:tcPr>
            <w:tcW w:w="5590" w:type="dxa"/>
          </w:tcPr>
          <w:p w14:paraId="4205FEFF" w14:textId="77777777" w:rsidR="00D83814" w:rsidRPr="00DD2BEE" w:rsidRDefault="00D83814" w:rsidP="00D83814">
            <w:pPr>
              <w:spacing w:line="276" w:lineRule="auto"/>
              <w:rPr>
                <w:rFonts w:cstheme="minorHAnsi"/>
              </w:rPr>
            </w:pPr>
            <w:r w:rsidRPr="00DD2BEE">
              <w:rPr>
                <w:rFonts w:cstheme="minorHAnsi"/>
              </w:rPr>
              <w:t xml:space="preserve">The price of dairy milk chocolates in the UK decreased and as such they received an increase in the demand as the good is elastic because there are many substitutes, as a result the price of Kit Kats </w:t>
            </w:r>
            <w:proofErr w:type="gramStart"/>
            <w:r w:rsidRPr="00DD2BEE">
              <w:rPr>
                <w:rFonts w:cstheme="minorHAnsi"/>
              </w:rPr>
              <w:t>were</w:t>
            </w:r>
            <w:proofErr w:type="gramEnd"/>
            <w:r w:rsidRPr="00DD2BEE">
              <w:rPr>
                <w:rFonts w:cstheme="minorHAnsi"/>
              </w:rPr>
              <w:t xml:space="preserve"> considered high and demand fell.</w:t>
            </w:r>
          </w:p>
          <w:p w14:paraId="7B144983" w14:textId="48242B70" w:rsidR="00D83814" w:rsidRPr="00DD2BEE" w:rsidRDefault="00DD2BEE" w:rsidP="00D83814">
            <w:pPr>
              <w:spacing w:line="276" w:lineRule="auto"/>
              <w:rPr>
                <w:rFonts w:cstheme="minorHAnsi"/>
              </w:rPr>
            </w:pPr>
            <w:hyperlink r:id="rId8" w:history="1">
              <w:r w:rsidR="00D83814" w:rsidRPr="00DD2BEE">
                <w:rPr>
                  <w:rStyle w:val="Hyperlink"/>
                  <w:rFonts w:cstheme="minorHAnsi"/>
                </w:rPr>
                <w:t>https://www.theguardian.com/business/2004/feb/19/10</w:t>
              </w:r>
            </w:hyperlink>
          </w:p>
          <w:p w14:paraId="54550E5D" w14:textId="77777777" w:rsidR="00D83814" w:rsidRPr="00DD2BEE" w:rsidRDefault="00D83814" w:rsidP="00D83814">
            <w:pPr>
              <w:rPr>
                <w:rFonts w:cstheme="minorHAnsi"/>
              </w:rPr>
            </w:pPr>
          </w:p>
          <w:p w14:paraId="5B7CADC9" w14:textId="77777777" w:rsidR="00D83814" w:rsidRPr="00DD2BEE" w:rsidRDefault="00D83814">
            <w:pPr>
              <w:rPr>
                <w:rFonts w:cstheme="minorHAnsi"/>
              </w:rPr>
            </w:pPr>
          </w:p>
        </w:tc>
      </w:tr>
      <w:tr w:rsidR="00D83814" w:rsidRPr="00DD2BEE" w14:paraId="750B9626" w14:textId="77777777" w:rsidTr="005D155D">
        <w:tc>
          <w:tcPr>
            <w:tcW w:w="3426" w:type="dxa"/>
          </w:tcPr>
          <w:p w14:paraId="45E802CE" w14:textId="77777777" w:rsidR="00D83814" w:rsidRPr="00DD2BEE" w:rsidRDefault="00D83814" w:rsidP="00D83814">
            <w:pPr>
              <w:rPr>
                <w:rFonts w:cstheme="minorHAnsi"/>
              </w:rPr>
            </w:pPr>
            <w:r w:rsidRPr="00DD2BEE">
              <w:rPr>
                <w:rFonts w:cstheme="minorHAnsi"/>
              </w:rPr>
              <w:t>YED - Elastic</w:t>
            </w:r>
          </w:p>
          <w:p w14:paraId="500E2162" w14:textId="77777777" w:rsidR="00D83814" w:rsidRPr="00DD2BEE" w:rsidRDefault="00D83814">
            <w:pPr>
              <w:rPr>
                <w:rFonts w:cstheme="minorHAnsi"/>
              </w:rPr>
            </w:pPr>
          </w:p>
        </w:tc>
        <w:tc>
          <w:tcPr>
            <w:tcW w:w="5590" w:type="dxa"/>
          </w:tcPr>
          <w:p w14:paraId="61E7CEE0" w14:textId="529EAD95" w:rsidR="00D83814" w:rsidRPr="00DD2BEE" w:rsidRDefault="00D83814" w:rsidP="00D83814">
            <w:pPr>
              <w:spacing w:line="276" w:lineRule="auto"/>
              <w:rPr>
                <w:rFonts w:cstheme="minorHAnsi"/>
              </w:rPr>
            </w:pPr>
            <w:proofErr w:type="gramStart"/>
            <w:r w:rsidRPr="00DD2BEE">
              <w:rPr>
                <w:rFonts w:cstheme="minorHAnsi"/>
              </w:rPr>
              <w:t>Lamborghini’s</w:t>
            </w:r>
            <w:proofErr w:type="gramEnd"/>
            <w:r w:rsidRPr="00DD2BEE">
              <w:rPr>
                <w:rFonts w:cstheme="minorHAnsi"/>
              </w:rPr>
              <w:t xml:space="preserve"> are an example of elastic YED as income increases in Australia, the consumer is more willing to spend on luxury items such as a fresh new Lambo rather than a 20 year old Peugeot.</w:t>
            </w:r>
          </w:p>
          <w:p w14:paraId="492394AD" w14:textId="77777777" w:rsidR="00D83814" w:rsidRPr="00DD2BEE" w:rsidRDefault="00D83814">
            <w:pPr>
              <w:rPr>
                <w:rFonts w:cstheme="minorHAnsi"/>
              </w:rPr>
            </w:pPr>
          </w:p>
        </w:tc>
      </w:tr>
      <w:tr w:rsidR="00D83814" w:rsidRPr="00DD2BEE" w14:paraId="2B6F3FEF" w14:textId="77777777" w:rsidTr="005D155D">
        <w:tc>
          <w:tcPr>
            <w:tcW w:w="3426" w:type="dxa"/>
          </w:tcPr>
          <w:p w14:paraId="23784E3D" w14:textId="77777777" w:rsidR="00D83814" w:rsidRPr="00DD2BEE" w:rsidRDefault="00D83814" w:rsidP="00D83814">
            <w:pPr>
              <w:rPr>
                <w:rFonts w:cstheme="minorHAnsi"/>
              </w:rPr>
            </w:pPr>
            <w:r w:rsidRPr="00DD2BEE">
              <w:rPr>
                <w:rFonts w:cstheme="minorHAnsi"/>
              </w:rPr>
              <w:t>YED - Inelastic</w:t>
            </w:r>
          </w:p>
          <w:p w14:paraId="588C1FD2" w14:textId="77777777" w:rsidR="00D83814" w:rsidRPr="00DD2BEE" w:rsidRDefault="00D83814">
            <w:pPr>
              <w:rPr>
                <w:rFonts w:cstheme="minorHAnsi"/>
              </w:rPr>
            </w:pPr>
          </w:p>
        </w:tc>
        <w:tc>
          <w:tcPr>
            <w:tcW w:w="5590" w:type="dxa"/>
          </w:tcPr>
          <w:p w14:paraId="3CED4C19" w14:textId="0950698A" w:rsidR="00D83814" w:rsidRPr="00DD2BEE" w:rsidRDefault="00D83814" w:rsidP="00D83814">
            <w:pPr>
              <w:spacing w:line="276" w:lineRule="auto"/>
              <w:rPr>
                <w:rFonts w:cstheme="minorHAnsi"/>
              </w:rPr>
            </w:pPr>
            <w:r w:rsidRPr="00DD2BEE">
              <w:rPr>
                <w:rFonts w:cstheme="minorHAnsi"/>
              </w:rPr>
              <w:t xml:space="preserve">An inelastic good with YED is Fruit, at lower incomes people will consumer x amount of fruit, however as income increases, they will eat the same </w:t>
            </w:r>
            <w:proofErr w:type="gramStart"/>
            <w:r w:rsidRPr="00DD2BEE">
              <w:rPr>
                <w:rFonts w:cstheme="minorHAnsi"/>
              </w:rPr>
              <w:t>amount</w:t>
            </w:r>
            <w:proofErr w:type="gramEnd"/>
            <w:r w:rsidRPr="00DD2BEE">
              <w:rPr>
                <w:rFonts w:cstheme="minorHAnsi"/>
              </w:rPr>
              <w:t xml:space="preserve"> of apples. </w:t>
            </w:r>
          </w:p>
          <w:p w14:paraId="12ADAA69" w14:textId="77777777" w:rsidR="00D83814" w:rsidRPr="00DD2BEE" w:rsidRDefault="00D83814">
            <w:pPr>
              <w:rPr>
                <w:rFonts w:cstheme="minorHAnsi"/>
              </w:rPr>
            </w:pPr>
          </w:p>
        </w:tc>
      </w:tr>
      <w:tr w:rsidR="00D83814" w:rsidRPr="00DD2BEE" w14:paraId="5E1A426F" w14:textId="77777777" w:rsidTr="005D155D">
        <w:tc>
          <w:tcPr>
            <w:tcW w:w="3426" w:type="dxa"/>
          </w:tcPr>
          <w:p w14:paraId="411197C7" w14:textId="77777777" w:rsidR="00D83814" w:rsidRPr="00DD2BEE" w:rsidRDefault="00D83814" w:rsidP="00D83814">
            <w:pPr>
              <w:rPr>
                <w:rFonts w:cstheme="minorHAnsi"/>
              </w:rPr>
            </w:pPr>
            <w:r w:rsidRPr="00DD2BEE">
              <w:rPr>
                <w:rFonts w:cstheme="minorHAnsi"/>
              </w:rPr>
              <w:t>PES - Inelastic</w:t>
            </w:r>
          </w:p>
          <w:p w14:paraId="65F479BB" w14:textId="77777777" w:rsidR="00D83814" w:rsidRPr="00DD2BEE" w:rsidRDefault="00D83814">
            <w:pPr>
              <w:rPr>
                <w:rFonts w:cstheme="minorHAnsi"/>
              </w:rPr>
            </w:pPr>
          </w:p>
        </w:tc>
        <w:tc>
          <w:tcPr>
            <w:tcW w:w="5590" w:type="dxa"/>
          </w:tcPr>
          <w:p w14:paraId="548A12FB" w14:textId="0D486808" w:rsidR="00D83814" w:rsidRPr="00DD2BEE" w:rsidRDefault="00D83814" w:rsidP="00D83814">
            <w:pPr>
              <w:spacing w:line="276" w:lineRule="auto"/>
              <w:rPr>
                <w:rFonts w:cstheme="minorHAnsi"/>
              </w:rPr>
            </w:pPr>
            <w:r w:rsidRPr="00DD2BEE">
              <w:rPr>
                <w:rFonts w:cstheme="minorHAnsi"/>
              </w:rPr>
              <w:t xml:space="preserve">Nuclear power- an increase in the demand for nuclear power cannot be met instantly as building a power plant requires many skilled workers and takes a long time. </w:t>
            </w:r>
          </w:p>
          <w:p w14:paraId="2DCBBFFE" w14:textId="77777777" w:rsidR="005D155D" w:rsidRPr="00DD2BEE" w:rsidRDefault="005D155D" w:rsidP="00D83814">
            <w:pPr>
              <w:spacing w:line="276" w:lineRule="auto"/>
              <w:rPr>
                <w:rFonts w:cstheme="minorHAnsi"/>
              </w:rPr>
            </w:pPr>
          </w:p>
          <w:p w14:paraId="6EEEE6D4" w14:textId="3C99FAE4" w:rsidR="00D83814" w:rsidRPr="00DD2BEE" w:rsidRDefault="00DD2BEE" w:rsidP="00D83814">
            <w:pPr>
              <w:spacing w:line="276" w:lineRule="auto"/>
              <w:rPr>
                <w:rFonts w:cstheme="minorHAnsi"/>
              </w:rPr>
            </w:pPr>
            <w:hyperlink r:id="rId9" w:history="1">
              <w:r w:rsidR="00D83814" w:rsidRPr="00DD2BEE">
                <w:rPr>
                  <w:rStyle w:val="Hyperlink"/>
                  <w:rFonts w:cstheme="minorHAnsi"/>
                </w:rPr>
                <w:t>https://world-nuclear.org/information-library/country-profiles/countries-g-n/japan-nuclear-power.aspx</w:t>
              </w:r>
            </w:hyperlink>
          </w:p>
        </w:tc>
      </w:tr>
      <w:tr w:rsidR="00D83814" w:rsidRPr="00DD2BEE" w14:paraId="005CD82B" w14:textId="77777777" w:rsidTr="005D155D">
        <w:tc>
          <w:tcPr>
            <w:tcW w:w="3426" w:type="dxa"/>
          </w:tcPr>
          <w:p w14:paraId="46D8AE90" w14:textId="77777777" w:rsidR="00D83814" w:rsidRPr="00DD2BEE" w:rsidRDefault="00D83814" w:rsidP="00D83814">
            <w:pPr>
              <w:rPr>
                <w:rFonts w:cstheme="minorHAnsi"/>
              </w:rPr>
            </w:pPr>
            <w:r w:rsidRPr="00DD2BEE">
              <w:rPr>
                <w:rFonts w:cstheme="minorHAnsi"/>
              </w:rPr>
              <w:t>PES - Elastic</w:t>
            </w:r>
          </w:p>
          <w:p w14:paraId="30737A10" w14:textId="77777777" w:rsidR="00D83814" w:rsidRPr="00DD2BEE" w:rsidRDefault="00D83814">
            <w:pPr>
              <w:rPr>
                <w:rFonts w:cstheme="minorHAnsi"/>
              </w:rPr>
            </w:pPr>
          </w:p>
        </w:tc>
        <w:tc>
          <w:tcPr>
            <w:tcW w:w="5590" w:type="dxa"/>
          </w:tcPr>
          <w:p w14:paraId="46AFB194" w14:textId="77777777" w:rsidR="00D83814" w:rsidRPr="00DD2BEE" w:rsidRDefault="00D83814" w:rsidP="00D83814">
            <w:pPr>
              <w:spacing w:line="276" w:lineRule="auto"/>
              <w:rPr>
                <w:rFonts w:cstheme="minorHAnsi"/>
              </w:rPr>
            </w:pPr>
            <w:r w:rsidRPr="00DD2BEE">
              <w:rPr>
                <w:rFonts w:cstheme="minorHAnsi"/>
              </w:rPr>
              <w:t>Firms operating below full capacity, in Australia the holden factory was working below full capacity, therefore as PES is elastic, they can easily increase production to meet the increase in supply.</w:t>
            </w:r>
          </w:p>
          <w:p w14:paraId="591E7434" w14:textId="77777777" w:rsidR="00D83814" w:rsidRPr="00DD2BEE" w:rsidRDefault="00D83814">
            <w:pPr>
              <w:rPr>
                <w:rFonts w:cstheme="minorHAnsi"/>
              </w:rPr>
            </w:pPr>
          </w:p>
        </w:tc>
      </w:tr>
      <w:tr w:rsidR="00D83814" w:rsidRPr="00DD2BEE" w14:paraId="3258D765" w14:textId="77777777" w:rsidTr="005D155D">
        <w:tc>
          <w:tcPr>
            <w:tcW w:w="3426" w:type="dxa"/>
          </w:tcPr>
          <w:p w14:paraId="04DDA4F8" w14:textId="7DDDC38B" w:rsidR="00D83814" w:rsidRPr="00DD2BEE" w:rsidRDefault="00C37A86" w:rsidP="00C37A86">
            <w:pPr>
              <w:rPr>
                <w:rFonts w:cstheme="minorHAnsi"/>
              </w:rPr>
            </w:pPr>
            <w:r w:rsidRPr="00DD2BEE">
              <w:rPr>
                <w:rFonts w:cstheme="minorHAnsi"/>
              </w:rPr>
              <w:t>Positive Externalities of Consumption</w:t>
            </w:r>
          </w:p>
        </w:tc>
        <w:tc>
          <w:tcPr>
            <w:tcW w:w="5590" w:type="dxa"/>
          </w:tcPr>
          <w:p w14:paraId="2F6A7119" w14:textId="68978B6A" w:rsidR="00C37A86" w:rsidRPr="00DD2BEE" w:rsidRDefault="00C37A86" w:rsidP="00C37A86">
            <w:pPr>
              <w:spacing w:line="276" w:lineRule="auto"/>
              <w:rPr>
                <w:rFonts w:cstheme="minorHAnsi"/>
              </w:rPr>
            </w:pPr>
            <w:r w:rsidRPr="00DD2BEE">
              <w:rPr>
                <w:rFonts w:cstheme="minorHAnsi"/>
              </w:rPr>
              <w:t xml:space="preserve">Advertising campaigns across the world such as the UK to encourage the uptake of a COVID-19 Vaccination </w:t>
            </w:r>
          </w:p>
          <w:p w14:paraId="2181954A" w14:textId="757D125B" w:rsidR="00C37A86" w:rsidRPr="00DD2BEE" w:rsidRDefault="00DD2BEE" w:rsidP="00C37A86">
            <w:pPr>
              <w:spacing w:line="276" w:lineRule="auto"/>
              <w:rPr>
                <w:rFonts w:cstheme="minorHAnsi"/>
              </w:rPr>
            </w:pPr>
            <w:hyperlink r:id="rId10" w:history="1">
              <w:r w:rsidR="00C37A86" w:rsidRPr="00DD2BEE">
                <w:rPr>
                  <w:rStyle w:val="Hyperlink"/>
                  <w:rFonts w:cstheme="minorHAnsi"/>
                </w:rPr>
                <w:t>https://www.bbc.com/news/uk-56187666</w:t>
              </w:r>
            </w:hyperlink>
            <w:r w:rsidR="00C37A86" w:rsidRPr="00DD2BEE">
              <w:rPr>
                <w:rFonts w:cstheme="minorHAnsi"/>
              </w:rPr>
              <w:t xml:space="preserve"> &gt; Example of UK’s advertisements</w:t>
            </w:r>
          </w:p>
          <w:p w14:paraId="0348FD1F" w14:textId="77777777" w:rsidR="00C37A86" w:rsidRPr="00DD2BEE" w:rsidRDefault="00C37A86" w:rsidP="00C37A86">
            <w:pPr>
              <w:rPr>
                <w:rFonts w:cstheme="minorHAnsi"/>
              </w:rPr>
            </w:pPr>
          </w:p>
          <w:p w14:paraId="22233B72" w14:textId="77777777" w:rsidR="00C37A86" w:rsidRPr="00DD2BEE" w:rsidRDefault="00C37A86" w:rsidP="00C37A86">
            <w:pPr>
              <w:rPr>
                <w:rFonts w:cstheme="minorHAnsi"/>
              </w:rPr>
            </w:pPr>
          </w:p>
          <w:p w14:paraId="3CAC4C33" w14:textId="77777777" w:rsidR="00C37A86" w:rsidRPr="00DD2BEE" w:rsidRDefault="00C37A86" w:rsidP="00C37A86">
            <w:pPr>
              <w:spacing w:line="276" w:lineRule="auto"/>
              <w:rPr>
                <w:rFonts w:cstheme="minorHAnsi"/>
              </w:rPr>
            </w:pPr>
            <w:proofErr w:type="spellStart"/>
            <w:r w:rsidRPr="00DD2BEE">
              <w:rPr>
                <w:rFonts w:cstheme="minorHAnsi"/>
              </w:rPr>
              <w:t>Victorias</w:t>
            </w:r>
            <w:proofErr w:type="spellEnd"/>
            <w:r w:rsidRPr="00DD2BEE">
              <w:rPr>
                <w:rFonts w:cstheme="minorHAnsi"/>
              </w:rPr>
              <w:t xml:space="preserve"> use of Legislation to make COVID-19 vaccinations mandatory for certain industries, such as education (for teachers) </w:t>
            </w:r>
          </w:p>
          <w:p w14:paraId="38F40B75" w14:textId="03A6DC07" w:rsidR="00C37A86" w:rsidRPr="00DD2BEE" w:rsidRDefault="00DD2BEE" w:rsidP="00C37A86">
            <w:pPr>
              <w:spacing w:line="276" w:lineRule="auto"/>
              <w:rPr>
                <w:rFonts w:cstheme="minorHAnsi"/>
              </w:rPr>
            </w:pPr>
            <w:hyperlink r:id="rId11" w:history="1">
              <w:r w:rsidR="00C37A86" w:rsidRPr="00DD2BEE">
                <w:rPr>
                  <w:rStyle w:val="Hyperlink"/>
                  <w:rFonts w:cstheme="minorHAnsi"/>
                </w:rPr>
                <w:t>https://www.abc.net.au/news/2021-09-22/victoria-records-628-cases-vaccines-compulsory-for-school-staff/100481304</w:t>
              </w:r>
            </w:hyperlink>
          </w:p>
          <w:p w14:paraId="0568538F" w14:textId="77777777" w:rsidR="00C37A86" w:rsidRPr="00DD2BEE" w:rsidRDefault="00C37A86" w:rsidP="00C37A86">
            <w:pPr>
              <w:rPr>
                <w:rFonts w:cstheme="minorHAnsi"/>
              </w:rPr>
            </w:pPr>
          </w:p>
          <w:p w14:paraId="0E5A5671" w14:textId="77777777" w:rsidR="00C37A86" w:rsidRPr="00DD2BEE" w:rsidRDefault="00C37A86" w:rsidP="00C37A86">
            <w:pPr>
              <w:spacing w:line="276" w:lineRule="auto"/>
              <w:rPr>
                <w:rFonts w:cstheme="minorHAnsi"/>
              </w:rPr>
            </w:pPr>
            <w:r w:rsidRPr="00DD2BEE">
              <w:rPr>
                <w:rFonts w:cstheme="minorHAnsi"/>
              </w:rPr>
              <w:t xml:space="preserve">Quitting smoking (possibly caused by campaigns - reduces the </w:t>
            </w:r>
            <w:proofErr w:type="gramStart"/>
            <w:r w:rsidRPr="00DD2BEE">
              <w:rPr>
                <w:rFonts w:cstheme="minorHAnsi"/>
              </w:rPr>
              <w:t>long term</w:t>
            </w:r>
            <w:proofErr w:type="gramEnd"/>
            <w:r w:rsidRPr="00DD2BEE">
              <w:rPr>
                <w:rFonts w:cstheme="minorHAnsi"/>
              </w:rPr>
              <w:t xml:space="preserve"> health risks of user and passive smokers which is beneficial to reduction in healthcare costs and general society </w:t>
            </w:r>
          </w:p>
          <w:p w14:paraId="460E6C2D" w14:textId="77777777" w:rsidR="00D83814" w:rsidRPr="00DD2BEE" w:rsidRDefault="00D83814">
            <w:pPr>
              <w:rPr>
                <w:rFonts w:cstheme="minorHAnsi"/>
              </w:rPr>
            </w:pPr>
          </w:p>
        </w:tc>
      </w:tr>
      <w:tr w:rsidR="00D83814" w:rsidRPr="00DD2BEE" w14:paraId="60B0D88B" w14:textId="77777777" w:rsidTr="005D155D">
        <w:tc>
          <w:tcPr>
            <w:tcW w:w="3426" w:type="dxa"/>
          </w:tcPr>
          <w:p w14:paraId="73D5C8C0" w14:textId="77777777" w:rsidR="00C37A86" w:rsidRPr="00DD2BEE" w:rsidRDefault="00C37A86" w:rsidP="00C37A86">
            <w:pPr>
              <w:rPr>
                <w:rFonts w:cstheme="minorHAnsi"/>
              </w:rPr>
            </w:pPr>
            <w:r w:rsidRPr="00DD2BEE">
              <w:rPr>
                <w:rFonts w:cstheme="minorHAnsi"/>
              </w:rPr>
              <w:lastRenderedPageBreak/>
              <w:t xml:space="preserve">Positive Externalities of Production </w:t>
            </w:r>
          </w:p>
          <w:p w14:paraId="154C179C" w14:textId="77777777" w:rsidR="00D83814" w:rsidRPr="00DD2BEE" w:rsidRDefault="00D83814">
            <w:pPr>
              <w:rPr>
                <w:rFonts w:cstheme="minorHAnsi"/>
              </w:rPr>
            </w:pPr>
          </w:p>
        </w:tc>
        <w:tc>
          <w:tcPr>
            <w:tcW w:w="5590" w:type="dxa"/>
          </w:tcPr>
          <w:p w14:paraId="3B9B3D6D" w14:textId="77777777" w:rsidR="00C37A86" w:rsidRPr="00DD2BEE" w:rsidRDefault="00C37A86" w:rsidP="00C37A86">
            <w:pPr>
              <w:spacing w:line="276" w:lineRule="auto"/>
              <w:rPr>
                <w:rFonts w:cstheme="minorHAnsi"/>
              </w:rPr>
            </w:pPr>
            <w:r w:rsidRPr="00DD2BEE">
              <w:rPr>
                <w:rFonts w:cstheme="minorHAnsi"/>
              </w:rPr>
              <w:t xml:space="preserve">Provision of a subsidy to Victorian (Australia) workplaces to encourage them to train new employees or individuals wanting to partake in apprenticeships </w:t>
            </w:r>
          </w:p>
          <w:p w14:paraId="4D9064F3" w14:textId="1BCCD251" w:rsidR="00C37A86" w:rsidRPr="00DD2BEE" w:rsidRDefault="00DD2BEE" w:rsidP="00C37A86">
            <w:pPr>
              <w:spacing w:line="276" w:lineRule="auto"/>
              <w:rPr>
                <w:rFonts w:cstheme="minorHAnsi"/>
              </w:rPr>
            </w:pPr>
            <w:hyperlink r:id="rId12" w:history="1">
              <w:r w:rsidR="00C37A86" w:rsidRPr="00DD2BEE">
                <w:rPr>
                  <w:rStyle w:val="Hyperlink"/>
                  <w:rFonts w:cstheme="minorHAnsi"/>
                </w:rPr>
                <w:t>https://www.education.vic.gov.au/training/Pages/boosting-apprenticeships.aspx</w:t>
              </w:r>
            </w:hyperlink>
          </w:p>
          <w:p w14:paraId="5B4B5347" w14:textId="77777777" w:rsidR="00C37A86" w:rsidRPr="00DD2BEE" w:rsidRDefault="00C37A86" w:rsidP="00C37A86">
            <w:pPr>
              <w:spacing w:line="276" w:lineRule="auto"/>
              <w:rPr>
                <w:rFonts w:cstheme="minorHAnsi"/>
              </w:rPr>
            </w:pPr>
          </w:p>
          <w:p w14:paraId="377D9CC3" w14:textId="732B32DE" w:rsidR="00C37A86" w:rsidRPr="00DD2BEE" w:rsidRDefault="00C37A86" w:rsidP="00C37A86">
            <w:pPr>
              <w:spacing w:line="276" w:lineRule="auto"/>
              <w:rPr>
                <w:rFonts w:cstheme="minorHAnsi"/>
              </w:rPr>
            </w:pPr>
            <w:r w:rsidRPr="00DD2BEE">
              <w:rPr>
                <w:rFonts w:cstheme="minorHAnsi"/>
              </w:rPr>
              <w:t>“Employers can receive a 50% wage subsidy to hire new apprentices and trainees”</w:t>
            </w:r>
          </w:p>
          <w:p w14:paraId="23326DF3" w14:textId="77777777" w:rsidR="00D83814" w:rsidRPr="00DD2BEE" w:rsidRDefault="00D83814">
            <w:pPr>
              <w:rPr>
                <w:rFonts w:cstheme="minorHAnsi"/>
              </w:rPr>
            </w:pPr>
          </w:p>
        </w:tc>
      </w:tr>
      <w:tr w:rsidR="00C37A86" w:rsidRPr="00DD2BEE" w14:paraId="675B9AB7" w14:textId="77777777" w:rsidTr="005D155D">
        <w:tc>
          <w:tcPr>
            <w:tcW w:w="3426" w:type="dxa"/>
          </w:tcPr>
          <w:p w14:paraId="0B17BBEE" w14:textId="6DC60845" w:rsidR="00C37A86" w:rsidRPr="00DD2BEE" w:rsidRDefault="00C37A86" w:rsidP="00C37A86">
            <w:pPr>
              <w:rPr>
                <w:rFonts w:cstheme="minorHAnsi"/>
                <w:iCs/>
              </w:rPr>
            </w:pPr>
            <w:r w:rsidRPr="00DD2BEE">
              <w:rPr>
                <w:rFonts w:cstheme="minorHAnsi"/>
                <w:iCs/>
              </w:rPr>
              <w:t>Negative Externalities</w:t>
            </w:r>
            <w:r w:rsidR="005D155D" w:rsidRPr="00DD2BEE">
              <w:rPr>
                <w:rFonts w:cstheme="minorHAnsi"/>
                <w:iCs/>
              </w:rPr>
              <w:t xml:space="preserve"> of production</w:t>
            </w:r>
          </w:p>
        </w:tc>
        <w:tc>
          <w:tcPr>
            <w:tcW w:w="5590" w:type="dxa"/>
          </w:tcPr>
          <w:p w14:paraId="48B9B3A0" w14:textId="7C5B5A35" w:rsidR="005D155D" w:rsidRPr="00DD2BEE" w:rsidRDefault="005D155D" w:rsidP="005D155D">
            <w:pPr>
              <w:numPr>
                <w:ilvl w:val="0"/>
                <w:numId w:val="13"/>
              </w:numPr>
              <w:spacing w:line="276" w:lineRule="auto"/>
              <w:rPr>
                <w:rFonts w:cstheme="minorHAnsi"/>
              </w:rPr>
            </w:pPr>
            <w:r w:rsidRPr="00DD2BEE">
              <w:rPr>
                <w:rFonts w:cstheme="minorHAnsi"/>
              </w:rPr>
              <w:t xml:space="preserve">Oil companies in the Middle East (UAE) begin to lose </w:t>
            </w:r>
            <w:proofErr w:type="gramStart"/>
            <w:r w:rsidRPr="00DD2BEE">
              <w:rPr>
                <w:rFonts w:cstheme="minorHAnsi"/>
              </w:rPr>
              <w:t>money  produce</w:t>
            </w:r>
            <w:proofErr w:type="gramEnd"/>
            <w:r w:rsidRPr="00DD2BEE">
              <w:rPr>
                <w:rFonts w:cstheme="minorHAnsi"/>
              </w:rPr>
              <w:t xml:space="preserve"> less oil - higher prices. This negatively affects taxi companies in </w:t>
            </w:r>
            <w:proofErr w:type="spellStart"/>
            <w:r w:rsidRPr="00DD2BEE">
              <w:rPr>
                <w:rFonts w:cstheme="minorHAnsi"/>
              </w:rPr>
              <w:t>Aus</w:t>
            </w:r>
            <w:proofErr w:type="spellEnd"/>
            <w:r w:rsidRPr="00DD2BEE">
              <w:rPr>
                <w:rFonts w:cstheme="minorHAnsi"/>
              </w:rPr>
              <w:t xml:space="preserve"> who have higher costs for fuel</w:t>
            </w:r>
          </w:p>
          <w:p w14:paraId="172CDAE4" w14:textId="77777777" w:rsidR="005D155D" w:rsidRPr="00DD2BEE" w:rsidRDefault="005D155D" w:rsidP="005D155D">
            <w:pPr>
              <w:numPr>
                <w:ilvl w:val="0"/>
                <w:numId w:val="13"/>
              </w:numPr>
              <w:spacing w:line="276" w:lineRule="auto"/>
              <w:rPr>
                <w:rFonts w:cstheme="minorHAnsi"/>
              </w:rPr>
            </w:pPr>
            <w:r w:rsidRPr="00DD2BEE">
              <w:rPr>
                <w:rFonts w:cstheme="minorHAnsi"/>
              </w:rPr>
              <w:t>Australian livestock industries such as cattle farming expand to accommodate more animals - increased CO2 emissions - this can be caused by the government implementing farming subsidies to increase exports</w:t>
            </w:r>
          </w:p>
          <w:p w14:paraId="2ED62788" w14:textId="77777777" w:rsidR="005D155D" w:rsidRPr="00DD2BEE" w:rsidRDefault="005D155D" w:rsidP="005D155D">
            <w:pPr>
              <w:numPr>
                <w:ilvl w:val="0"/>
                <w:numId w:val="12"/>
              </w:numPr>
              <w:spacing w:line="276" w:lineRule="auto"/>
              <w:rPr>
                <w:rFonts w:cstheme="minorHAnsi"/>
              </w:rPr>
            </w:pPr>
            <w:r w:rsidRPr="00DD2BEE">
              <w:rPr>
                <w:rFonts w:cstheme="minorHAnsi"/>
              </w:rPr>
              <w:t>Growing/producing food and vegetables with pesticides causing carcinogens to enter and spread in the environment, impacting the growth and health benefits of other food</w:t>
            </w:r>
          </w:p>
          <w:p w14:paraId="68B769EA" w14:textId="77777777" w:rsidR="005D155D" w:rsidRPr="00DD2BEE" w:rsidRDefault="005D155D" w:rsidP="005D155D">
            <w:pPr>
              <w:numPr>
                <w:ilvl w:val="0"/>
                <w:numId w:val="14"/>
              </w:numPr>
              <w:spacing w:line="276" w:lineRule="auto"/>
              <w:rPr>
                <w:rFonts w:cstheme="minorHAnsi"/>
              </w:rPr>
            </w:pPr>
            <w:r w:rsidRPr="00DD2BEE">
              <w:rPr>
                <w:rFonts w:cstheme="minorHAnsi"/>
              </w:rPr>
              <w:t>Cutting down trees for agricultural land is Southern America (amazon) etc. - environmental impacts</w:t>
            </w:r>
          </w:p>
          <w:p w14:paraId="28914047" w14:textId="58C9972E" w:rsidR="00C37A86" w:rsidRPr="00DD2BEE" w:rsidRDefault="00C37A86" w:rsidP="005D155D">
            <w:pPr>
              <w:rPr>
                <w:rFonts w:cstheme="minorHAnsi"/>
              </w:rPr>
            </w:pPr>
          </w:p>
        </w:tc>
      </w:tr>
      <w:tr w:rsidR="00C37A86" w:rsidRPr="00DD2BEE" w14:paraId="6ABA8146" w14:textId="77777777" w:rsidTr="005D155D">
        <w:tc>
          <w:tcPr>
            <w:tcW w:w="3426" w:type="dxa"/>
          </w:tcPr>
          <w:p w14:paraId="404B3DCA" w14:textId="16D886F2" w:rsidR="00C37A86" w:rsidRPr="00DD2BEE" w:rsidRDefault="005D155D" w:rsidP="00C37A86">
            <w:pPr>
              <w:rPr>
                <w:rFonts w:cstheme="minorHAnsi"/>
              </w:rPr>
            </w:pPr>
            <w:r w:rsidRPr="00DD2BEE">
              <w:rPr>
                <w:rFonts w:cstheme="minorHAnsi"/>
                <w:iCs/>
              </w:rPr>
              <w:t>Negative Externalities of consumption</w:t>
            </w:r>
          </w:p>
        </w:tc>
        <w:tc>
          <w:tcPr>
            <w:tcW w:w="5590" w:type="dxa"/>
          </w:tcPr>
          <w:p w14:paraId="6636A01E" w14:textId="77777777" w:rsidR="005D155D" w:rsidRPr="00DD2BEE" w:rsidRDefault="005D155D" w:rsidP="005D155D">
            <w:pPr>
              <w:rPr>
                <w:rFonts w:cstheme="minorHAnsi"/>
              </w:rPr>
            </w:pPr>
            <w:r w:rsidRPr="00DD2BEE">
              <w:rPr>
                <w:rFonts w:cstheme="minorHAnsi"/>
              </w:rPr>
              <w:t xml:space="preserve">Example of NEOC &gt; In the US, at the beginning of the pandemic, there was an increase in alcoholic sales: </w:t>
            </w:r>
            <w:hyperlink r:id="rId13">
              <w:r w:rsidRPr="00DD2BEE">
                <w:rPr>
                  <w:rFonts w:cstheme="minorHAnsi"/>
                  <w:color w:val="1155CC"/>
                  <w:u w:val="single"/>
                </w:rPr>
                <w:t>https://www.washingtonpost.com/national/health-science/as-pandemic-and-stay-at-home-orders-spread-so-does-alcohol-consumption/2020/04/02/ad41bc3c-7430-11ea-87da-77a8136c1a6d_story.html</w:t>
              </w:r>
            </w:hyperlink>
          </w:p>
          <w:p w14:paraId="58A983E7" w14:textId="77777777" w:rsidR="005D155D" w:rsidRPr="00DD2BEE" w:rsidRDefault="005D155D" w:rsidP="005D155D">
            <w:pPr>
              <w:numPr>
                <w:ilvl w:val="0"/>
                <w:numId w:val="15"/>
              </w:numPr>
              <w:spacing w:line="276" w:lineRule="auto"/>
              <w:rPr>
                <w:rFonts w:cstheme="minorHAnsi"/>
              </w:rPr>
            </w:pPr>
            <w:r w:rsidRPr="00DD2BEE">
              <w:rPr>
                <w:rFonts w:cstheme="minorHAnsi"/>
              </w:rPr>
              <w:t xml:space="preserve">Increased alcohol consumption acts as a negative externality since it could generate additional drink driving incidents, instigating more external costs to society, or a greater burden to the health care system because of mental health problems. </w:t>
            </w:r>
          </w:p>
          <w:p w14:paraId="7A36090F" w14:textId="77777777" w:rsidR="005D155D" w:rsidRPr="00DD2BEE" w:rsidRDefault="005D155D" w:rsidP="005D155D">
            <w:pPr>
              <w:ind w:left="720"/>
              <w:rPr>
                <w:rFonts w:cstheme="minorHAnsi"/>
              </w:rPr>
            </w:pPr>
          </w:p>
          <w:p w14:paraId="060683FB" w14:textId="77777777" w:rsidR="005D155D" w:rsidRPr="00DD2BEE" w:rsidRDefault="005D155D" w:rsidP="005D155D">
            <w:pPr>
              <w:rPr>
                <w:rFonts w:cstheme="minorHAnsi"/>
              </w:rPr>
            </w:pPr>
            <w:r w:rsidRPr="00DD2BEE">
              <w:rPr>
                <w:rFonts w:cstheme="minorHAnsi"/>
              </w:rPr>
              <w:t>UK plain packaging laws:</w:t>
            </w:r>
          </w:p>
          <w:p w14:paraId="4301EDA7" w14:textId="77777777" w:rsidR="005D155D" w:rsidRPr="00DD2BEE" w:rsidRDefault="005D155D" w:rsidP="005D155D">
            <w:pPr>
              <w:rPr>
                <w:rFonts w:cstheme="minorHAnsi"/>
              </w:rPr>
            </w:pPr>
            <w:r w:rsidRPr="00DD2BEE">
              <w:rPr>
                <w:rFonts w:cstheme="minorHAnsi"/>
              </w:rPr>
              <w:t>​​</w:t>
            </w:r>
            <w:hyperlink r:id="rId14">
              <w:r w:rsidRPr="00DD2BEE">
                <w:rPr>
                  <w:rFonts w:cstheme="minorHAnsi"/>
                  <w:color w:val="1155CC"/>
                  <w:u w:val="single"/>
                </w:rPr>
                <w:t>https://www.theguardian.com/business/2017/may/19/stricter-cigarette-packaging-rules-come-into-force-in-uk</w:t>
              </w:r>
            </w:hyperlink>
          </w:p>
          <w:p w14:paraId="3C0705B9" w14:textId="77777777" w:rsidR="005D155D" w:rsidRPr="00DD2BEE" w:rsidRDefault="005D155D" w:rsidP="005D155D">
            <w:pPr>
              <w:numPr>
                <w:ilvl w:val="0"/>
                <w:numId w:val="18"/>
              </w:numPr>
              <w:spacing w:line="276" w:lineRule="auto"/>
              <w:rPr>
                <w:rFonts w:cstheme="minorHAnsi"/>
              </w:rPr>
            </w:pPr>
            <w:r w:rsidRPr="00DD2BEE">
              <w:rPr>
                <w:rFonts w:cstheme="minorHAnsi"/>
              </w:rPr>
              <w:lastRenderedPageBreak/>
              <w:t>Plain packaging laws make tobacco products seem less desirable, thus reducing the demand for the products</w:t>
            </w:r>
          </w:p>
          <w:p w14:paraId="74734CD1" w14:textId="77777777" w:rsidR="005D155D" w:rsidRPr="00DD2BEE" w:rsidRDefault="005D155D" w:rsidP="005D155D">
            <w:pPr>
              <w:rPr>
                <w:rFonts w:cstheme="minorHAnsi"/>
              </w:rPr>
            </w:pPr>
          </w:p>
          <w:p w14:paraId="0656DA20" w14:textId="77777777" w:rsidR="005D155D" w:rsidRPr="00DD2BEE" w:rsidRDefault="005D155D" w:rsidP="005D155D">
            <w:pPr>
              <w:rPr>
                <w:rFonts w:cstheme="minorHAnsi"/>
              </w:rPr>
            </w:pPr>
          </w:p>
          <w:p w14:paraId="4CFABC31" w14:textId="77777777" w:rsidR="005D155D" w:rsidRPr="00DD2BEE" w:rsidRDefault="005D155D" w:rsidP="005D155D">
            <w:pPr>
              <w:rPr>
                <w:rFonts w:cstheme="minorHAnsi"/>
              </w:rPr>
            </w:pPr>
            <w:r w:rsidRPr="00DD2BEE">
              <w:rPr>
                <w:rFonts w:cstheme="minorHAnsi"/>
              </w:rPr>
              <w:t xml:space="preserve">POLICY &gt; </w:t>
            </w:r>
            <w:hyperlink r:id="rId15">
              <w:r w:rsidRPr="00DD2BEE">
                <w:rPr>
                  <w:rFonts w:cstheme="minorHAnsi"/>
                  <w:color w:val="1155CC"/>
                  <w:u w:val="single"/>
                </w:rPr>
                <w:t>https://www.thejakartapost.com/news/2020/02/24/industry-ministry-to-analyze-impact-of-new-taxes-on-sweetened-drinks.html</w:t>
              </w:r>
            </w:hyperlink>
          </w:p>
          <w:p w14:paraId="4A1270FA" w14:textId="77777777" w:rsidR="005D155D" w:rsidRPr="00DD2BEE" w:rsidRDefault="005D155D" w:rsidP="005D155D">
            <w:pPr>
              <w:numPr>
                <w:ilvl w:val="0"/>
                <w:numId w:val="19"/>
              </w:numPr>
              <w:spacing w:line="276" w:lineRule="auto"/>
              <w:rPr>
                <w:rFonts w:cstheme="minorHAnsi"/>
              </w:rPr>
            </w:pPr>
            <w:r w:rsidRPr="00DD2BEE">
              <w:rPr>
                <w:rFonts w:cstheme="minorHAnsi"/>
              </w:rPr>
              <w:t xml:space="preserve">In Jakarta (Indonesia), the Industry Ministry was implementing new taxes on sweetened drinks to help decrease the consumption of sugar </w:t>
            </w:r>
          </w:p>
          <w:p w14:paraId="4085041B" w14:textId="77777777" w:rsidR="005D155D" w:rsidRPr="00DD2BEE" w:rsidRDefault="005D155D" w:rsidP="005D155D">
            <w:pPr>
              <w:numPr>
                <w:ilvl w:val="0"/>
                <w:numId w:val="16"/>
              </w:numPr>
              <w:spacing w:line="276" w:lineRule="auto"/>
              <w:rPr>
                <w:rFonts w:cstheme="minorHAnsi"/>
              </w:rPr>
            </w:pPr>
            <w:r w:rsidRPr="00DD2BEE">
              <w:rPr>
                <w:rFonts w:cstheme="minorHAnsi"/>
              </w:rPr>
              <w:t xml:space="preserve">Excise Tax of 1500 Rp ($0.11 US) on any sweetened tea products, and 2500 Rp ($0.18 cents) for any energy drinks, carbonated beverages. </w:t>
            </w:r>
          </w:p>
          <w:p w14:paraId="49FB5F1E" w14:textId="77777777" w:rsidR="005D155D" w:rsidRPr="00DD2BEE" w:rsidRDefault="005D155D" w:rsidP="005D155D">
            <w:pPr>
              <w:rPr>
                <w:rFonts w:cstheme="minorHAnsi"/>
              </w:rPr>
            </w:pPr>
          </w:p>
          <w:p w14:paraId="4B7CDD89" w14:textId="77777777" w:rsidR="005D155D" w:rsidRPr="00DD2BEE" w:rsidRDefault="005D155D" w:rsidP="005D155D">
            <w:pPr>
              <w:rPr>
                <w:rFonts w:cstheme="minorHAnsi"/>
              </w:rPr>
            </w:pPr>
          </w:p>
          <w:p w14:paraId="104BB03B" w14:textId="77777777" w:rsidR="005D155D" w:rsidRPr="00DD2BEE" w:rsidRDefault="005D155D" w:rsidP="005D155D">
            <w:pPr>
              <w:numPr>
                <w:ilvl w:val="0"/>
                <w:numId w:val="17"/>
              </w:numPr>
              <w:spacing w:line="276" w:lineRule="auto"/>
              <w:rPr>
                <w:rFonts w:cstheme="minorHAnsi"/>
              </w:rPr>
            </w:pPr>
            <w:r w:rsidRPr="00DD2BEE">
              <w:rPr>
                <w:rFonts w:cstheme="minorHAnsi"/>
              </w:rPr>
              <w:t xml:space="preserve">Driving a </w:t>
            </w:r>
            <w:proofErr w:type="gramStart"/>
            <w:r w:rsidRPr="00DD2BEE">
              <w:rPr>
                <w:rFonts w:cstheme="minorHAnsi"/>
              </w:rPr>
              <w:t>petrol powered</w:t>
            </w:r>
            <w:proofErr w:type="gramEnd"/>
            <w:r w:rsidRPr="00DD2BEE">
              <w:rPr>
                <w:rFonts w:cstheme="minorHAnsi"/>
              </w:rPr>
              <w:t xml:space="preserve"> car (emits pollution)</w:t>
            </w:r>
          </w:p>
          <w:p w14:paraId="42B48AA5" w14:textId="77777777" w:rsidR="005D155D" w:rsidRPr="00DD2BEE" w:rsidRDefault="005D155D" w:rsidP="005D155D">
            <w:pPr>
              <w:numPr>
                <w:ilvl w:val="0"/>
                <w:numId w:val="17"/>
              </w:numPr>
              <w:spacing w:line="276" w:lineRule="auto"/>
              <w:rPr>
                <w:rFonts w:cstheme="minorHAnsi"/>
              </w:rPr>
            </w:pPr>
            <w:r w:rsidRPr="00DD2BEE">
              <w:rPr>
                <w:rFonts w:cstheme="minorHAnsi"/>
              </w:rPr>
              <w:t xml:space="preserve">Consuming antibiotics - every time one consumes antibiotics, they create a level of resistance that slowly builds up and nullifies the effect of the medicine. This has negative impacts on healthcare as we constantly </w:t>
            </w:r>
            <w:proofErr w:type="gramStart"/>
            <w:r w:rsidRPr="00DD2BEE">
              <w:rPr>
                <w:rFonts w:cstheme="minorHAnsi"/>
              </w:rPr>
              <w:t>have to</w:t>
            </w:r>
            <w:proofErr w:type="gramEnd"/>
            <w:r w:rsidRPr="00DD2BEE">
              <w:rPr>
                <w:rFonts w:cstheme="minorHAnsi"/>
              </w:rPr>
              <w:t xml:space="preserve"> develop new antibiotics to fight diseases. For this reason, countries may </w:t>
            </w:r>
            <w:proofErr w:type="spellStart"/>
            <w:r w:rsidRPr="00DD2BEE">
              <w:rPr>
                <w:rFonts w:cstheme="minorHAnsi"/>
              </w:rPr>
              <w:t>subsidie</w:t>
            </w:r>
            <w:proofErr w:type="spellEnd"/>
            <w:r w:rsidRPr="00DD2BEE">
              <w:rPr>
                <w:rFonts w:cstheme="minorHAnsi"/>
              </w:rPr>
              <w:t xml:space="preserve"> the development of antibiotics or restrict the amount one is allowed to consume.</w:t>
            </w:r>
          </w:p>
          <w:p w14:paraId="2337B329" w14:textId="77777777" w:rsidR="005D155D" w:rsidRPr="00DD2BEE" w:rsidRDefault="00DD2BEE" w:rsidP="005D155D">
            <w:pPr>
              <w:ind w:left="720"/>
              <w:rPr>
                <w:rFonts w:cstheme="minorHAnsi"/>
              </w:rPr>
            </w:pPr>
            <w:hyperlink r:id="rId16">
              <w:r w:rsidR="005D155D" w:rsidRPr="00DD2BEE">
                <w:rPr>
                  <w:rFonts w:cstheme="minorHAnsi"/>
                  <w:color w:val="1155CC"/>
                  <w:u w:val="single"/>
                </w:rPr>
                <w:t>https://www.fda.gov/consumers/consumer-updates/combating-antibiotic-resistance</w:t>
              </w:r>
            </w:hyperlink>
            <w:r w:rsidR="005D155D" w:rsidRPr="00DD2BEE">
              <w:rPr>
                <w:rFonts w:cstheme="minorHAnsi"/>
              </w:rPr>
              <w:t xml:space="preserve"> </w:t>
            </w:r>
          </w:p>
          <w:p w14:paraId="2AE0EFDB" w14:textId="77777777" w:rsidR="005D155D" w:rsidRPr="00DD2BEE" w:rsidRDefault="005D155D" w:rsidP="005D155D">
            <w:pPr>
              <w:numPr>
                <w:ilvl w:val="0"/>
                <w:numId w:val="17"/>
              </w:numPr>
              <w:spacing w:line="276" w:lineRule="auto"/>
              <w:rPr>
                <w:rFonts w:cstheme="minorHAnsi"/>
              </w:rPr>
            </w:pPr>
            <w:r w:rsidRPr="00DD2BEE">
              <w:rPr>
                <w:rFonts w:cstheme="minorHAnsi"/>
              </w:rPr>
              <w:t>Playing loud music and creating disturbances at night - noise pollution - reduces work efficiency the next day and thus impacts economy</w:t>
            </w:r>
          </w:p>
          <w:p w14:paraId="125E74BC" w14:textId="77777777" w:rsidR="005D155D" w:rsidRPr="00DD2BEE" w:rsidRDefault="005D155D" w:rsidP="005D155D">
            <w:pPr>
              <w:numPr>
                <w:ilvl w:val="0"/>
                <w:numId w:val="17"/>
              </w:numPr>
              <w:spacing w:line="276" w:lineRule="auto"/>
              <w:rPr>
                <w:rFonts w:cstheme="minorHAnsi"/>
              </w:rPr>
            </w:pPr>
            <w:r w:rsidRPr="00DD2BEE">
              <w:rPr>
                <w:rFonts w:cstheme="minorHAnsi"/>
              </w:rPr>
              <w:t>Consuming alcohol (proven to increase risk of accidents and violence and social disturbance)</w:t>
            </w:r>
          </w:p>
          <w:p w14:paraId="4CB11169" w14:textId="77777777" w:rsidR="005D155D" w:rsidRPr="00DD2BEE" w:rsidRDefault="005D155D" w:rsidP="005D155D">
            <w:pPr>
              <w:numPr>
                <w:ilvl w:val="0"/>
                <w:numId w:val="17"/>
              </w:numPr>
              <w:spacing w:line="276" w:lineRule="auto"/>
              <w:rPr>
                <w:rFonts w:cstheme="minorHAnsi"/>
              </w:rPr>
            </w:pPr>
            <w:r w:rsidRPr="00DD2BEE">
              <w:rPr>
                <w:rFonts w:cstheme="minorHAnsi"/>
              </w:rPr>
              <w:t xml:space="preserve">Consuming cigarettes - passive smoking for people in their vicinity - more resources required to healthcare as smoking provokes illnesses such as cancer  </w:t>
            </w:r>
          </w:p>
          <w:p w14:paraId="3FF5BD11" w14:textId="77777777" w:rsidR="005D155D" w:rsidRPr="00DD2BEE" w:rsidRDefault="005D155D" w:rsidP="005D155D">
            <w:pPr>
              <w:rPr>
                <w:rFonts w:cstheme="minorHAnsi"/>
              </w:rPr>
            </w:pPr>
          </w:p>
          <w:p w14:paraId="5162F96F" w14:textId="77777777" w:rsidR="005D155D" w:rsidRPr="00DD2BEE" w:rsidRDefault="005D155D" w:rsidP="005D155D">
            <w:pPr>
              <w:rPr>
                <w:rFonts w:cstheme="minorHAnsi"/>
              </w:rPr>
            </w:pPr>
          </w:p>
          <w:p w14:paraId="218E4A06" w14:textId="77777777" w:rsidR="00C37A86" w:rsidRPr="00DD2BEE" w:rsidRDefault="00C37A86">
            <w:pPr>
              <w:rPr>
                <w:rFonts w:cstheme="minorHAnsi"/>
              </w:rPr>
            </w:pPr>
          </w:p>
        </w:tc>
      </w:tr>
      <w:tr w:rsidR="006F081D" w:rsidRPr="00DD2BEE" w14:paraId="0D04986E" w14:textId="77777777" w:rsidTr="005D155D">
        <w:tc>
          <w:tcPr>
            <w:tcW w:w="3426" w:type="dxa"/>
          </w:tcPr>
          <w:p w14:paraId="06D0782C" w14:textId="77777777" w:rsidR="00F73C43" w:rsidRPr="00DD2BEE" w:rsidRDefault="00F73C43" w:rsidP="00F73C43">
            <w:pPr>
              <w:rPr>
                <w:rFonts w:eastAsia="Times New Roman" w:cstheme="minorHAnsi"/>
                <w:color w:val="000000"/>
              </w:rPr>
            </w:pPr>
            <w:r w:rsidRPr="00DD2BEE">
              <w:rPr>
                <w:rFonts w:eastAsia="Times New Roman" w:cstheme="minorHAnsi"/>
                <w:color w:val="000000"/>
              </w:rPr>
              <w:lastRenderedPageBreak/>
              <w:t>Indirect taxes</w:t>
            </w:r>
          </w:p>
          <w:p w14:paraId="7503B623" w14:textId="77777777" w:rsidR="006F081D" w:rsidRPr="00DD2BEE" w:rsidRDefault="006F081D" w:rsidP="00C37A86">
            <w:pPr>
              <w:rPr>
                <w:rFonts w:cstheme="minorHAnsi"/>
                <w:iCs/>
              </w:rPr>
            </w:pPr>
          </w:p>
        </w:tc>
        <w:tc>
          <w:tcPr>
            <w:tcW w:w="5590" w:type="dxa"/>
          </w:tcPr>
          <w:p w14:paraId="45F7A4FD" w14:textId="77777777" w:rsidR="00554540" w:rsidRPr="00DD2BEE" w:rsidRDefault="00554540" w:rsidP="00554540">
            <w:pPr>
              <w:numPr>
                <w:ilvl w:val="0"/>
                <w:numId w:val="20"/>
              </w:numPr>
              <w:textAlignment w:val="center"/>
              <w:rPr>
                <w:rFonts w:eastAsia="Times New Roman" w:cstheme="minorHAnsi"/>
                <w:color w:val="000000"/>
              </w:rPr>
            </w:pPr>
            <w:r w:rsidRPr="00DD2BEE">
              <w:rPr>
                <w:rFonts w:eastAsia="Times New Roman" w:cstheme="minorHAnsi"/>
                <w:color w:val="000000"/>
              </w:rPr>
              <w:t>1.2$ tax per cigarettes in Australia </w:t>
            </w:r>
          </w:p>
          <w:p w14:paraId="4881561A" w14:textId="77777777" w:rsidR="00554540" w:rsidRPr="00DD2BEE" w:rsidRDefault="00554540" w:rsidP="00554540">
            <w:pPr>
              <w:numPr>
                <w:ilvl w:val="0"/>
                <w:numId w:val="20"/>
              </w:numPr>
              <w:textAlignment w:val="center"/>
              <w:rPr>
                <w:rFonts w:eastAsia="Times New Roman" w:cstheme="minorHAnsi"/>
                <w:color w:val="000000"/>
              </w:rPr>
            </w:pPr>
            <w:r w:rsidRPr="00DD2BEE">
              <w:rPr>
                <w:rFonts w:eastAsia="Times New Roman" w:cstheme="minorHAnsi"/>
                <w:color w:val="000000"/>
              </w:rPr>
              <w:t>France sugar tax per volume</w:t>
            </w:r>
          </w:p>
          <w:p w14:paraId="24D0F545" w14:textId="77777777" w:rsidR="00554540" w:rsidRPr="00DD2BEE" w:rsidRDefault="00554540" w:rsidP="00554540">
            <w:pPr>
              <w:numPr>
                <w:ilvl w:val="0"/>
                <w:numId w:val="20"/>
              </w:numPr>
              <w:textAlignment w:val="center"/>
              <w:rPr>
                <w:rFonts w:eastAsia="Times New Roman" w:cstheme="minorHAnsi"/>
                <w:color w:val="000000"/>
              </w:rPr>
            </w:pPr>
            <w:r w:rsidRPr="00DD2BEE">
              <w:rPr>
                <w:rFonts w:eastAsia="Times New Roman" w:cstheme="minorHAnsi"/>
                <w:color w:val="000000"/>
              </w:rPr>
              <w:t xml:space="preserve">Ad </w:t>
            </w:r>
            <w:proofErr w:type="spellStart"/>
            <w:r w:rsidRPr="00DD2BEE">
              <w:rPr>
                <w:rFonts w:eastAsia="Times New Roman" w:cstheme="minorHAnsi"/>
                <w:color w:val="000000"/>
              </w:rPr>
              <w:t>valem</w:t>
            </w:r>
            <w:proofErr w:type="spellEnd"/>
            <w:r w:rsidRPr="00DD2BEE">
              <w:rPr>
                <w:rFonts w:eastAsia="Times New Roman" w:cstheme="minorHAnsi"/>
                <w:color w:val="000000"/>
              </w:rPr>
              <w:t xml:space="preserve"> tax on alcohol </w:t>
            </w:r>
            <w:proofErr w:type="spellStart"/>
            <w:r w:rsidRPr="00DD2BEE">
              <w:rPr>
                <w:rFonts w:eastAsia="Times New Roman" w:cstheme="minorHAnsi"/>
                <w:color w:val="000000"/>
              </w:rPr>
              <w:t>australia</w:t>
            </w:r>
            <w:proofErr w:type="spellEnd"/>
            <w:r w:rsidRPr="00DD2BEE">
              <w:rPr>
                <w:rFonts w:eastAsia="Times New Roman" w:cstheme="minorHAnsi"/>
                <w:color w:val="000000"/>
              </w:rPr>
              <w:t xml:space="preserve"> 1.15%</w:t>
            </w:r>
          </w:p>
          <w:p w14:paraId="2A6F5B0C" w14:textId="77777777" w:rsidR="006F081D" w:rsidRPr="00DD2BEE" w:rsidRDefault="006F081D" w:rsidP="005D155D">
            <w:pPr>
              <w:rPr>
                <w:rFonts w:cstheme="minorHAnsi"/>
              </w:rPr>
            </w:pPr>
          </w:p>
        </w:tc>
      </w:tr>
      <w:tr w:rsidR="006F081D" w:rsidRPr="00DD2BEE" w14:paraId="0F654FBD" w14:textId="77777777" w:rsidTr="005D155D">
        <w:tc>
          <w:tcPr>
            <w:tcW w:w="3426" w:type="dxa"/>
          </w:tcPr>
          <w:p w14:paraId="6D0FB6EA" w14:textId="77777777" w:rsidR="00D556D6" w:rsidRPr="00DD2BEE" w:rsidRDefault="00D556D6" w:rsidP="00D556D6">
            <w:pPr>
              <w:rPr>
                <w:rFonts w:eastAsia="Times New Roman" w:cstheme="minorHAnsi"/>
                <w:color w:val="000000"/>
              </w:rPr>
            </w:pPr>
            <w:r w:rsidRPr="00DD2BEE">
              <w:rPr>
                <w:rFonts w:eastAsia="Times New Roman" w:cstheme="minorHAnsi"/>
                <w:color w:val="000000"/>
              </w:rPr>
              <w:t>Subsidy</w:t>
            </w:r>
          </w:p>
          <w:p w14:paraId="045868DD" w14:textId="77777777" w:rsidR="006F081D" w:rsidRPr="00DD2BEE" w:rsidRDefault="006F081D" w:rsidP="00C37A86">
            <w:pPr>
              <w:rPr>
                <w:rFonts w:cstheme="minorHAnsi"/>
                <w:iCs/>
              </w:rPr>
            </w:pPr>
          </w:p>
        </w:tc>
        <w:tc>
          <w:tcPr>
            <w:tcW w:w="5590" w:type="dxa"/>
          </w:tcPr>
          <w:p w14:paraId="5EF3410F" w14:textId="77777777" w:rsidR="004F1F29" w:rsidRPr="00DD2BEE" w:rsidRDefault="004F1F29" w:rsidP="004F1F29">
            <w:pPr>
              <w:numPr>
                <w:ilvl w:val="0"/>
                <w:numId w:val="21"/>
              </w:numPr>
              <w:textAlignment w:val="center"/>
              <w:rPr>
                <w:rFonts w:eastAsia="Times New Roman" w:cstheme="minorHAnsi"/>
                <w:color w:val="000000"/>
              </w:rPr>
            </w:pPr>
            <w:r w:rsidRPr="00DD2BEE">
              <w:rPr>
                <w:rFonts w:eastAsia="Times New Roman" w:cstheme="minorHAnsi"/>
                <w:color w:val="000000"/>
              </w:rPr>
              <w:t>Australia airline industry: Qantas</w:t>
            </w:r>
          </w:p>
          <w:p w14:paraId="3513BA7C" w14:textId="77777777" w:rsidR="004F1F29" w:rsidRPr="00DD2BEE" w:rsidRDefault="004F1F29" w:rsidP="004F1F29">
            <w:pPr>
              <w:numPr>
                <w:ilvl w:val="0"/>
                <w:numId w:val="21"/>
              </w:numPr>
              <w:textAlignment w:val="center"/>
              <w:rPr>
                <w:rFonts w:eastAsia="Times New Roman" w:cstheme="minorHAnsi"/>
                <w:color w:val="000000"/>
              </w:rPr>
            </w:pPr>
            <w:r w:rsidRPr="00DD2BEE">
              <w:rPr>
                <w:rFonts w:eastAsia="Times New Roman" w:cstheme="minorHAnsi"/>
                <w:color w:val="000000"/>
              </w:rPr>
              <w:t xml:space="preserve">Australia </w:t>
            </w:r>
            <w:proofErr w:type="gramStart"/>
            <w:r w:rsidRPr="00DD2BEE">
              <w:rPr>
                <w:rFonts w:eastAsia="Times New Roman" w:cstheme="minorHAnsi"/>
                <w:color w:val="000000"/>
              </w:rPr>
              <w:t>child care</w:t>
            </w:r>
            <w:proofErr w:type="gramEnd"/>
            <w:r w:rsidRPr="00DD2BEE">
              <w:rPr>
                <w:rFonts w:eastAsia="Times New Roman" w:cstheme="minorHAnsi"/>
                <w:color w:val="000000"/>
              </w:rPr>
              <w:t xml:space="preserve"> subsidy, encourage child care services, can translate to more production from parents, decreases frictional unemployment </w:t>
            </w:r>
          </w:p>
          <w:p w14:paraId="50E5FF50" w14:textId="77777777" w:rsidR="004F1F29" w:rsidRPr="00DD2BEE" w:rsidRDefault="004F1F29" w:rsidP="004F1F29">
            <w:pPr>
              <w:numPr>
                <w:ilvl w:val="0"/>
                <w:numId w:val="21"/>
              </w:numPr>
              <w:textAlignment w:val="center"/>
              <w:rPr>
                <w:rFonts w:eastAsia="Times New Roman" w:cstheme="minorHAnsi"/>
                <w:color w:val="000000"/>
              </w:rPr>
            </w:pPr>
            <w:r w:rsidRPr="00DD2BEE">
              <w:rPr>
                <w:rFonts w:eastAsia="Times New Roman" w:cstheme="minorHAnsi"/>
                <w:color w:val="000000"/>
              </w:rPr>
              <w:t xml:space="preserve">South Korea's subsidy on electric cars, </w:t>
            </w:r>
            <w:proofErr w:type="spellStart"/>
            <w:r w:rsidRPr="00DD2BEE">
              <w:rPr>
                <w:rFonts w:eastAsia="Times New Roman" w:cstheme="minorHAnsi"/>
                <w:color w:val="000000"/>
              </w:rPr>
              <w:t>totaling</w:t>
            </w:r>
            <w:proofErr w:type="spellEnd"/>
            <w:r w:rsidRPr="00DD2BEE">
              <w:rPr>
                <w:rFonts w:eastAsia="Times New Roman" w:cstheme="minorHAnsi"/>
                <w:color w:val="000000"/>
              </w:rPr>
              <w:t xml:space="preserve"> 19million won</w:t>
            </w:r>
          </w:p>
          <w:p w14:paraId="4EBBA2E7" w14:textId="77777777" w:rsidR="006F081D" w:rsidRPr="00DD2BEE" w:rsidRDefault="006F081D" w:rsidP="005D155D">
            <w:pPr>
              <w:rPr>
                <w:rFonts w:cstheme="minorHAnsi"/>
              </w:rPr>
            </w:pPr>
          </w:p>
        </w:tc>
      </w:tr>
      <w:tr w:rsidR="008F33C7" w:rsidRPr="00DD2BEE" w14:paraId="361732B7" w14:textId="77777777" w:rsidTr="005D155D">
        <w:tc>
          <w:tcPr>
            <w:tcW w:w="3426" w:type="dxa"/>
          </w:tcPr>
          <w:p w14:paraId="65ABF49A" w14:textId="77777777" w:rsidR="00306A0A" w:rsidRPr="00DD2BEE" w:rsidRDefault="00306A0A" w:rsidP="00306A0A">
            <w:pPr>
              <w:rPr>
                <w:rFonts w:eastAsia="Times New Roman" w:cstheme="minorHAnsi"/>
                <w:color w:val="000000"/>
              </w:rPr>
            </w:pPr>
            <w:r w:rsidRPr="00DD2BEE">
              <w:rPr>
                <w:rFonts w:eastAsia="Times New Roman" w:cstheme="minorHAnsi"/>
                <w:color w:val="000000"/>
              </w:rPr>
              <w:lastRenderedPageBreak/>
              <w:t>Advertising</w:t>
            </w:r>
          </w:p>
          <w:p w14:paraId="502A9E5D" w14:textId="77777777" w:rsidR="008F33C7" w:rsidRPr="00DD2BEE" w:rsidRDefault="008F33C7" w:rsidP="00C37A86">
            <w:pPr>
              <w:rPr>
                <w:rFonts w:cstheme="minorHAnsi"/>
                <w:iCs/>
              </w:rPr>
            </w:pPr>
          </w:p>
        </w:tc>
        <w:tc>
          <w:tcPr>
            <w:tcW w:w="5590" w:type="dxa"/>
          </w:tcPr>
          <w:p w14:paraId="64165D2D" w14:textId="77777777" w:rsidR="00DF7B2D" w:rsidRPr="00DD2BEE" w:rsidRDefault="00DF7B2D" w:rsidP="00DF7B2D">
            <w:pPr>
              <w:numPr>
                <w:ilvl w:val="0"/>
                <w:numId w:val="22"/>
              </w:numPr>
              <w:textAlignment w:val="center"/>
              <w:rPr>
                <w:rFonts w:eastAsia="Times New Roman" w:cstheme="minorHAnsi"/>
                <w:color w:val="000000"/>
              </w:rPr>
            </w:pPr>
            <w:r w:rsidRPr="00DD2BEE">
              <w:rPr>
                <w:rFonts w:eastAsia="Times New Roman" w:cstheme="minorHAnsi"/>
                <w:color w:val="000000"/>
              </w:rPr>
              <w:t>Australian cigarette packets </w:t>
            </w:r>
          </w:p>
          <w:p w14:paraId="490176EA" w14:textId="77777777" w:rsidR="00DF7B2D" w:rsidRPr="00DD2BEE" w:rsidRDefault="00DF7B2D" w:rsidP="00DF7B2D">
            <w:pPr>
              <w:numPr>
                <w:ilvl w:val="0"/>
                <w:numId w:val="22"/>
              </w:numPr>
              <w:textAlignment w:val="center"/>
              <w:rPr>
                <w:rFonts w:eastAsia="Times New Roman" w:cstheme="minorHAnsi"/>
                <w:color w:val="000000"/>
              </w:rPr>
            </w:pPr>
            <w:r w:rsidRPr="00DD2BEE">
              <w:rPr>
                <w:rFonts w:eastAsia="Times New Roman" w:cstheme="minorHAnsi"/>
                <w:color w:val="000000"/>
              </w:rPr>
              <w:t>Covid-19 Vaccine advertising --&gt; positive externalities for society</w:t>
            </w:r>
          </w:p>
          <w:p w14:paraId="0E0A2417" w14:textId="77777777" w:rsidR="008F33C7" w:rsidRPr="00DD2BEE" w:rsidRDefault="008F33C7" w:rsidP="005D155D">
            <w:pPr>
              <w:rPr>
                <w:rFonts w:cstheme="minorHAnsi"/>
              </w:rPr>
            </w:pPr>
          </w:p>
        </w:tc>
      </w:tr>
      <w:tr w:rsidR="008F33C7" w:rsidRPr="00DD2BEE" w14:paraId="770D017F" w14:textId="77777777" w:rsidTr="005D155D">
        <w:tc>
          <w:tcPr>
            <w:tcW w:w="3426" w:type="dxa"/>
          </w:tcPr>
          <w:p w14:paraId="6EF6B2EF" w14:textId="77777777" w:rsidR="002B134B" w:rsidRPr="00DD2BEE" w:rsidRDefault="002B134B" w:rsidP="002B134B">
            <w:pPr>
              <w:rPr>
                <w:rFonts w:eastAsia="Times New Roman" w:cstheme="minorHAnsi"/>
                <w:color w:val="000000"/>
              </w:rPr>
            </w:pPr>
            <w:r w:rsidRPr="00DD2BEE">
              <w:rPr>
                <w:rFonts w:eastAsia="Times New Roman" w:cstheme="minorHAnsi"/>
                <w:color w:val="000000"/>
              </w:rPr>
              <w:t>Consumer tax</w:t>
            </w:r>
          </w:p>
          <w:p w14:paraId="33015E56" w14:textId="77777777" w:rsidR="008F33C7" w:rsidRPr="00DD2BEE" w:rsidRDefault="008F33C7" w:rsidP="00C37A86">
            <w:pPr>
              <w:rPr>
                <w:rFonts w:cstheme="minorHAnsi"/>
                <w:iCs/>
              </w:rPr>
            </w:pPr>
          </w:p>
        </w:tc>
        <w:tc>
          <w:tcPr>
            <w:tcW w:w="5590" w:type="dxa"/>
          </w:tcPr>
          <w:p w14:paraId="74A7056A" w14:textId="77777777" w:rsidR="009406D5" w:rsidRPr="00DD2BEE" w:rsidRDefault="009406D5" w:rsidP="009406D5">
            <w:pPr>
              <w:numPr>
                <w:ilvl w:val="0"/>
                <w:numId w:val="23"/>
              </w:numPr>
              <w:textAlignment w:val="center"/>
              <w:rPr>
                <w:rFonts w:eastAsia="Times New Roman" w:cstheme="minorHAnsi"/>
                <w:color w:val="000000"/>
              </w:rPr>
            </w:pPr>
            <w:r w:rsidRPr="00DD2BEE">
              <w:rPr>
                <w:rFonts w:eastAsia="Times New Roman" w:cstheme="minorHAnsi"/>
                <w:color w:val="000000"/>
              </w:rPr>
              <w:t>Electricity</w:t>
            </w:r>
          </w:p>
          <w:p w14:paraId="4687AC98" w14:textId="77777777" w:rsidR="009406D5" w:rsidRPr="00DD2BEE" w:rsidRDefault="009406D5" w:rsidP="009406D5">
            <w:pPr>
              <w:numPr>
                <w:ilvl w:val="0"/>
                <w:numId w:val="23"/>
              </w:numPr>
              <w:textAlignment w:val="center"/>
              <w:rPr>
                <w:rFonts w:eastAsia="Times New Roman" w:cstheme="minorHAnsi"/>
                <w:color w:val="000000"/>
              </w:rPr>
            </w:pPr>
            <w:r w:rsidRPr="00DD2BEE">
              <w:rPr>
                <w:rFonts w:eastAsia="Times New Roman" w:cstheme="minorHAnsi"/>
                <w:color w:val="000000"/>
              </w:rPr>
              <w:t>Water</w:t>
            </w:r>
          </w:p>
          <w:p w14:paraId="5DF50B13" w14:textId="77777777" w:rsidR="009406D5" w:rsidRPr="00DD2BEE" w:rsidRDefault="009406D5" w:rsidP="009406D5">
            <w:pPr>
              <w:numPr>
                <w:ilvl w:val="0"/>
                <w:numId w:val="23"/>
              </w:numPr>
              <w:textAlignment w:val="center"/>
              <w:rPr>
                <w:rFonts w:eastAsia="Times New Roman" w:cstheme="minorHAnsi"/>
                <w:color w:val="000000"/>
              </w:rPr>
            </w:pPr>
            <w:r w:rsidRPr="00DD2BEE">
              <w:rPr>
                <w:rFonts w:eastAsia="Times New Roman" w:cstheme="minorHAnsi"/>
                <w:color w:val="000000"/>
              </w:rPr>
              <w:t>gas</w:t>
            </w:r>
          </w:p>
          <w:p w14:paraId="1CB6B929" w14:textId="77777777" w:rsidR="009406D5" w:rsidRPr="00DD2BEE" w:rsidRDefault="009406D5" w:rsidP="009406D5">
            <w:pPr>
              <w:rPr>
                <w:rFonts w:eastAsia="Times New Roman" w:cstheme="minorHAnsi"/>
                <w:color w:val="000000"/>
              </w:rPr>
            </w:pPr>
            <w:r w:rsidRPr="00DD2BEE">
              <w:rPr>
                <w:rFonts w:eastAsia="Times New Roman" w:cstheme="minorHAnsi"/>
                <w:color w:val="000000"/>
              </w:rPr>
              <w:t>Usually progressive, more usage = more tax. Aimed at environmental protection</w:t>
            </w:r>
          </w:p>
          <w:p w14:paraId="568CEA80" w14:textId="77777777" w:rsidR="008F33C7" w:rsidRPr="00DD2BEE" w:rsidRDefault="008F33C7" w:rsidP="005D155D">
            <w:pPr>
              <w:rPr>
                <w:rFonts w:cstheme="minorHAnsi"/>
              </w:rPr>
            </w:pPr>
          </w:p>
        </w:tc>
      </w:tr>
      <w:tr w:rsidR="008F33C7" w:rsidRPr="00DD2BEE" w14:paraId="6E0A6F5F" w14:textId="77777777" w:rsidTr="005D155D">
        <w:tc>
          <w:tcPr>
            <w:tcW w:w="3426" w:type="dxa"/>
          </w:tcPr>
          <w:p w14:paraId="4029B30A" w14:textId="77777777" w:rsidR="00CE5C5A" w:rsidRPr="00DD2BEE" w:rsidRDefault="00CE5C5A" w:rsidP="00CE5C5A">
            <w:pPr>
              <w:rPr>
                <w:rFonts w:eastAsia="Times New Roman" w:cstheme="minorHAnsi"/>
                <w:color w:val="000000"/>
              </w:rPr>
            </w:pPr>
            <w:r w:rsidRPr="00DD2BEE">
              <w:rPr>
                <w:rFonts w:eastAsia="Times New Roman" w:cstheme="minorHAnsi"/>
                <w:color w:val="000000"/>
              </w:rPr>
              <w:t>Price floor</w:t>
            </w:r>
          </w:p>
          <w:p w14:paraId="48FF4C8A" w14:textId="77777777" w:rsidR="008F33C7" w:rsidRPr="00DD2BEE" w:rsidRDefault="008F33C7" w:rsidP="00C37A86">
            <w:pPr>
              <w:rPr>
                <w:rFonts w:cstheme="minorHAnsi"/>
                <w:iCs/>
              </w:rPr>
            </w:pPr>
          </w:p>
        </w:tc>
        <w:tc>
          <w:tcPr>
            <w:tcW w:w="5590" w:type="dxa"/>
          </w:tcPr>
          <w:p w14:paraId="3358A72C" w14:textId="77777777" w:rsidR="005723E5" w:rsidRPr="00DD2BEE" w:rsidRDefault="005723E5" w:rsidP="005723E5">
            <w:pPr>
              <w:numPr>
                <w:ilvl w:val="0"/>
                <w:numId w:val="24"/>
              </w:numPr>
              <w:textAlignment w:val="center"/>
              <w:rPr>
                <w:rFonts w:eastAsia="Times New Roman" w:cstheme="minorHAnsi"/>
                <w:color w:val="000000"/>
              </w:rPr>
            </w:pPr>
            <w:r w:rsidRPr="00DD2BEE">
              <w:rPr>
                <w:rFonts w:eastAsia="Times New Roman" w:cstheme="minorHAnsi"/>
                <w:color w:val="000000"/>
              </w:rPr>
              <w:t>Australia cask wine market minimum of $1.30 per standard drink from 70c, helped to fix the negative externality, however people may look towards substitutes, excess production of cask wine</w:t>
            </w:r>
          </w:p>
          <w:p w14:paraId="6B120EE2" w14:textId="77777777" w:rsidR="005723E5" w:rsidRPr="00DD2BEE" w:rsidRDefault="005723E5" w:rsidP="005723E5">
            <w:pPr>
              <w:numPr>
                <w:ilvl w:val="0"/>
                <w:numId w:val="24"/>
              </w:numPr>
              <w:textAlignment w:val="center"/>
              <w:rPr>
                <w:rFonts w:eastAsia="Times New Roman" w:cstheme="minorHAnsi"/>
                <w:color w:val="000000"/>
              </w:rPr>
            </w:pPr>
            <w:r w:rsidRPr="00DD2BEE">
              <w:rPr>
                <w:rFonts w:eastAsia="Times New Roman" w:cstheme="minorHAnsi"/>
                <w:color w:val="000000"/>
              </w:rPr>
              <w:t>Price floor for steel in India - disrupted supply chains due to higher price and lower quantity</w:t>
            </w:r>
          </w:p>
          <w:p w14:paraId="2ED1F461" w14:textId="77777777" w:rsidR="005723E5" w:rsidRPr="00DD2BEE" w:rsidRDefault="005723E5" w:rsidP="005723E5">
            <w:pPr>
              <w:numPr>
                <w:ilvl w:val="0"/>
                <w:numId w:val="24"/>
              </w:numPr>
              <w:textAlignment w:val="center"/>
              <w:rPr>
                <w:rFonts w:eastAsia="Times New Roman" w:cstheme="minorHAnsi"/>
                <w:color w:val="000000"/>
              </w:rPr>
            </w:pPr>
            <w:r w:rsidRPr="00DD2BEE">
              <w:rPr>
                <w:rFonts w:eastAsia="Times New Roman" w:cstheme="minorHAnsi"/>
                <w:color w:val="000000"/>
              </w:rPr>
              <w:t>Price floor for rice market in Myanmar due drop in demand --&gt; price dropped from K24000 to K19000. A price floor of K19500 is set. </w:t>
            </w:r>
          </w:p>
          <w:p w14:paraId="05281717" w14:textId="77777777" w:rsidR="008F33C7" w:rsidRPr="00DD2BEE" w:rsidRDefault="008F33C7" w:rsidP="005D155D">
            <w:pPr>
              <w:rPr>
                <w:rFonts w:cstheme="minorHAnsi"/>
              </w:rPr>
            </w:pPr>
          </w:p>
        </w:tc>
      </w:tr>
      <w:tr w:rsidR="008F33C7" w:rsidRPr="00DD2BEE" w14:paraId="5C250863" w14:textId="77777777" w:rsidTr="005D155D">
        <w:tc>
          <w:tcPr>
            <w:tcW w:w="3426" w:type="dxa"/>
          </w:tcPr>
          <w:p w14:paraId="7A99BD1C" w14:textId="77777777" w:rsidR="00E23288" w:rsidRPr="00DD2BEE" w:rsidRDefault="00E23288" w:rsidP="00E23288">
            <w:pPr>
              <w:rPr>
                <w:rFonts w:eastAsia="Times New Roman" w:cstheme="minorHAnsi"/>
                <w:color w:val="000000"/>
              </w:rPr>
            </w:pPr>
            <w:r w:rsidRPr="00DD2BEE">
              <w:rPr>
                <w:rFonts w:eastAsia="Times New Roman" w:cstheme="minorHAnsi"/>
                <w:color w:val="000000"/>
              </w:rPr>
              <w:t>Price ceiling</w:t>
            </w:r>
          </w:p>
          <w:p w14:paraId="215F7B30" w14:textId="77777777" w:rsidR="008F33C7" w:rsidRPr="00DD2BEE" w:rsidRDefault="008F33C7" w:rsidP="00C37A86">
            <w:pPr>
              <w:rPr>
                <w:rFonts w:cstheme="minorHAnsi"/>
                <w:iCs/>
              </w:rPr>
            </w:pPr>
          </w:p>
        </w:tc>
        <w:tc>
          <w:tcPr>
            <w:tcW w:w="5590" w:type="dxa"/>
          </w:tcPr>
          <w:p w14:paraId="36B8AD1A" w14:textId="77777777" w:rsidR="00614931" w:rsidRPr="00DD2BEE" w:rsidRDefault="00614931" w:rsidP="00614931">
            <w:pPr>
              <w:numPr>
                <w:ilvl w:val="0"/>
                <w:numId w:val="25"/>
              </w:numPr>
              <w:textAlignment w:val="center"/>
              <w:rPr>
                <w:rFonts w:eastAsia="Times New Roman" w:cstheme="minorHAnsi"/>
                <w:color w:val="000000"/>
              </w:rPr>
            </w:pPr>
            <w:r w:rsidRPr="00DD2BEE">
              <w:rPr>
                <w:rFonts w:eastAsia="Times New Roman" w:cstheme="minorHAnsi"/>
                <w:color w:val="000000"/>
              </w:rPr>
              <w:t>Berlin house market price ceiling on rent, causes shortage --&gt; underground market</w:t>
            </w:r>
          </w:p>
          <w:p w14:paraId="65D599EE" w14:textId="77777777" w:rsidR="00614931" w:rsidRPr="00DD2BEE" w:rsidRDefault="00614931" w:rsidP="00614931">
            <w:pPr>
              <w:numPr>
                <w:ilvl w:val="0"/>
                <w:numId w:val="25"/>
              </w:numPr>
              <w:textAlignment w:val="center"/>
              <w:rPr>
                <w:rFonts w:eastAsia="Times New Roman" w:cstheme="minorHAnsi"/>
                <w:color w:val="000000"/>
              </w:rPr>
            </w:pPr>
            <w:r w:rsidRPr="00DD2BEE">
              <w:rPr>
                <w:rFonts w:eastAsia="Times New Roman" w:cstheme="minorHAnsi"/>
                <w:color w:val="000000"/>
              </w:rPr>
              <w:t xml:space="preserve">China lessens price ceiling on electrical price due to electrical shortage - shortage of electricity leading to </w:t>
            </w:r>
            <w:proofErr w:type="spellStart"/>
            <w:r w:rsidRPr="00DD2BEE">
              <w:rPr>
                <w:rFonts w:eastAsia="Times New Roman" w:cstheme="minorHAnsi"/>
                <w:color w:val="000000"/>
              </w:rPr>
              <w:t>economical</w:t>
            </w:r>
            <w:proofErr w:type="spellEnd"/>
            <w:r w:rsidRPr="00DD2BEE">
              <w:rPr>
                <w:rFonts w:eastAsia="Times New Roman" w:cstheme="minorHAnsi"/>
                <w:color w:val="000000"/>
              </w:rPr>
              <w:t xml:space="preserve"> issues </w:t>
            </w:r>
            <w:proofErr w:type="gramStart"/>
            <w:r w:rsidRPr="00DD2BEE">
              <w:rPr>
                <w:rFonts w:eastAsia="Times New Roman" w:cstheme="minorHAnsi"/>
                <w:color w:val="000000"/>
              </w:rPr>
              <w:t>e.g.</w:t>
            </w:r>
            <w:proofErr w:type="gramEnd"/>
            <w:r w:rsidRPr="00DD2BEE">
              <w:rPr>
                <w:rFonts w:eastAsia="Times New Roman" w:cstheme="minorHAnsi"/>
                <w:color w:val="000000"/>
              </w:rPr>
              <w:t xml:space="preserve"> manufacturing </w:t>
            </w:r>
          </w:p>
          <w:p w14:paraId="4E7F3758" w14:textId="77777777" w:rsidR="00614931" w:rsidRPr="00DD2BEE" w:rsidRDefault="00614931" w:rsidP="00614931">
            <w:pPr>
              <w:ind w:left="540"/>
              <w:rPr>
                <w:rFonts w:eastAsia="Times New Roman" w:cstheme="minorHAnsi"/>
                <w:color w:val="000000"/>
              </w:rPr>
            </w:pPr>
            <w:r w:rsidRPr="00DD2BEE">
              <w:rPr>
                <w:rFonts w:eastAsia="Times New Roman" w:cstheme="minorHAnsi"/>
                <w:color w:val="000000"/>
              </w:rPr>
              <w:t> </w:t>
            </w:r>
          </w:p>
          <w:p w14:paraId="670594A9" w14:textId="77777777" w:rsidR="008F33C7" w:rsidRPr="00DD2BEE" w:rsidRDefault="008F33C7" w:rsidP="005D155D">
            <w:pPr>
              <w:rPr>
                <w:rFonts w:cstheme="minorHAnsi"/>
              </w:rPr>
            </w:pPr>
          </w:p>
        </w:tc>
      </w:tr>
    </w:tbl>
    <w:p w14:paraId="07835D02" w14:textId="49165113" w:rsidR="00DF14C4" w:rsidRPr="00DD2BEE" w:rsidRDefault="005D155D">
      <w:pPr>
        <w:rPr>
          <w:rFonts w:cstheme="minorHAnsi"/>
        </w:rPr>
      </w:pPr>
      <w:r w:rsidRPr="00DD2BEE">
        <w:rPr>
          <w:rFonts w:cstheme="minorHAnsi"/>
        </w:rPr>
        <w:t xml:space="preserve"> </w:t>
      </w:r>
    </w:p>
    <w:sectPr w:rsidR="00DF14C4" w:rsidRPr="00DD2B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915C" w14:textId="77777777" w:rsidR="00D83814" w:rsidRDefault="00D83814" w:rsidP="00D83814">
      <w:pPr>
        <w:spacing w:after="0" w:line="240" w:lineRule="auto"/>
      </w:pPr>
      <w:r>
        <w:separator/>
      </w:r>
    </w:p>
  </w:endnote>
  <w:endnote w:type="continuationSeparator" w:id="0">
    <w:p w14:paraId="3881668D" w14:textId="77777777" w:rsidR="00D83814" w:rsidRDefault="00D83814" w:rsidP="00D8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E115" w14:textId="77777777" w:rsidR="00D83814" w:rsidRDefault="00D83814" w:rsidP="00D83814">
      <w:pPr>
        <w:spacing w:after="0" w:line="240" w:lineRule="auto"/>
      </w:pPr>
      <w:r>
        <w:separator/>
      </w:r>
    </w:p>
  </w:footnote>
  <w:footnote w:type="continuationSeparator" w:id="0">
    <w:p w14:paraId="33C1FE7B" w14:textId="77777777" w:rsidR="00D83814" w:rsidRDefault="00D83814" w:rsidP="00D8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8E2"/>
    <w:multiLevelType w:val="multilevel"/>
    <w:tmpl w:val="D0B4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C3DB9"/>
    <w:multiLevelType w:val="multilevel"/>
    <w:tmpl w:val="42E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7376A"/>
    <w:multiLevelType w:val="multilevel"/>
    <w:tmpl w:val="1D107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33035"/>
    <w:multiLevelType w:val="multilevel"/>
    <w:tmpl w:val="218E9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8AE"/>
    <w:multiLevelType w:val="multilevel"/>
    <w:tmpl w:val="CA5C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CC7314"/>
    <w:multiLevelType w:val="hybridMultilevel"/>
    <w:tmpl w:val="61AC7120"/>
    <w:lvl w:ilvl="0" w:tplc="281ABD7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F7846"/>
    <w:multiLevelType w:val="multilevel"/>
    <w:tmpl w:val="E2D0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253032"/>
    <w:multiLevelType w:val="multilevel"/>
    <w:tmpl w:val="3446D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2A2B84"/>
    <w:multiLevelType w:val="multilevel"/>
    <w:tmpl w:val="4A4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FA2A2C"/>
    <w:multiLevelType w:val="multilevel"/>
    <w:tmpl w:val="2206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1CA1"/>
    <w:multiLevelType w:val="multilevel"/>
    <w:tmpl w:val="02EC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610454"/>
    <w:multiLevelType w:val="multilevel"/>
    <w:tmpl w:val="5F4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D7061"/>
    <w:multiLevelType w:val="multilevel"/>
    <w:tmpl w:val="247C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E4771"/>
    <w:multiLevelType w:val="multilevel"/>
    <w:tmpl w:val="FF5C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F2AAD"/>
    <w:multiLevelType w:val="multilevel"/>
    <w:tmpl w:val="D63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10605"/>
    <w:multiLevelType w:val="multilevel"/>
    <w:tmpl w:val="420E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973EB7"/>
    <w:multiLevelType w:val="multilevel"/>
    <w:tmpl w:val="476A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65D83"/>
    <w:multiLevelType w:val="multilevel"/>
    <w:tmpl w:val="8A2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A25562"/>
    <w:multiLevelType w:val="multilevel"/>
    <w:tmpl w:val="A39C4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DF41ED"/>
    <w:multiLevelType w:val="multilevel"/>
    <w:tmpl w:val="D3AE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9B2764"/>
    <w:multiLevelType w:val="multilevel"/>
    <w:tmpl w:val="CE54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E11412"/>
    <w:multiLevelType w:val="multilevel"/>
    <w:tmpl w:val="628E5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3D08DC"/>
    <w:multiLevelType w:val="multilevel"/>
    <w:tmpl w:val="39283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F7758F"/>
    <w:multiLevelType w:val="multilevel"/>
    <w:tmpl w:val="8284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186137"/>
    <w:multiLevelType w:val="multilevel"/>
    <w:tmpl w:val="7B16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21"/>
  </w:num>
  <w:num w:numId="4">
    <w:abstractNumId w:val="2"/>
  </w:num>
  <w:num w:numId="5">
    <w:abstractNumId w:val="15"/>
  </w:num>
  <w:num w:numId="6">
    <w:abstractNumId w:val="9"/>
  </w:num>
  <w:num w:numId="7">
    <w:abstractNumId w:val="23"/>
  </w:num>
  <w:num w:numId="8">
    <w:abstractNumId w:val="1"/>
  </w:num>
  <w:num w:numId="9">
    <w:abstractNumId w:val="18"/>
  </w:num>
  <w:num w:numId="10">
    <w:abstractNumId w:val="5"/>
  </w:num>
  <w:num w:numId="11">
    <w:abstractNumId w:val="3"/>
  </w:num>
  <w:num w:numId="12">
    <w:abstractNumId w:val="10"/>
  </w:num>
  <w:num w:numId="13">
    <w:abstractNumId w:val="20"/>
  </w:num>
  <w:num w:numId="14">
    <w:abstractNumId w:val="13"/>
  </w:num>
  <w:num w:numId="15">
    <w:abstractNumId w:val="6"/>
  </w:num>
  <w:num w:numId="16">
    <w:abstractNumId w:val="4"/>
  </w:num>
  <w:num w:numId="17">
    <w:abstractNumId w:val="24"/>
  </w:num>
  <w:num w:numId="18">
    <w:abstractNumId w:val="7"/>
  </w:num>
  <w:num w:numId="19">
    <w:abstractNumId w:val="16"/>
  </w:num>
  <w:num w:numId="20">
    <w:abstractNumId w:val="8"/>
  </w:num>
  <w:num w:numId="21">
    <w:abstractNumId w:val="14"/>
  </w:num>
  <w:num w:numId="22">
    <w:abstractNumId w:val="0"/>
  </w:num>
  <w:num w:numId="23">
    <w:abstractNumId w:val="1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14"/>
    <w:rsid w:val="002B134B"/>
    <w:rsid w:val="00306A0A"/>
    <w:rsid w:val="004F1F29"/>
    <w:rsid w:val="00554540"/>
    <w:rsid w:val="005723E5"/>
    <w:rsid w:val="005D155D"/>
    <w:rsid w:val="00614931"/>
    <w:rsid w:val="006F081D"/>
    <w:rsid w:val="008F33C7"/>
    <w:rsid w:val="009406D5"/>
    <w:rsid w:val="00C37A86"/>
    <w:rsid w:val="00CE5C5A"/>
    <w:rsid w:val="00D556D6"/>
    <w:rsid w:val="00D83814"/>
    <w:rsid w:val="00DD2BEE"/>
    <w:rsid w:val="00DF14C4"/>
    <w:rsid w:val="00DF7B2D"/>
    <w:rsid w:val="00E23288"/>
    <w:rsid w:val="00F73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7F0"/>
  <w15:chartTrackingRefBased/>
  <w15:docId w15:val="{24A5F22E-5CFF-4913-ABB6-2ACEAAD0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14"/>
  </w:style>
  <w:style w:type="paragraph" w:styleId="Footer">
    <w:name w:val="footer"/>
    <w:basedOn w:val="Normal"/>
    <w:link w:val="FooterChar"/>
    <w:uiPriority w:val="99"/>
    <w:unhideWhenUsed/>
    <w:rsid w:val="00D8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14"/>
  </w:style>
  <w:style w:type="character" w:styleId="Hyperlink">
    <w:name w:val="Hyperlink"/>
    <w:basedOn w:val="DefaultParagraphFont"/>
    <w:uiPriority w:val="99"/>
    <w:unhideWhenUsed/>
    <w:rsid w:val="00D83814"/>
    <w:rPr>
      <w:color w:val="0563C1" w:themeColor="hyperlink"/>
      <w:u w:val="single"/>
    </w:rPr>
  </w:style>
  <w:style w:type="character" w:styleId="UnresolvedMention">
    <w:name w:val="Unresolved Mention"/>
    <w:basedOn w:val="DefaultParagraphFont"/>
    <w:uiPriority w:val="99"/>
    <w:semiHidden/>
    <w:unhideWhenUsed/>
    <w:rsid w:val="00D83814"/>
    <w:rPr>
      <w:color w:val="605E5C"/>
      <w:shd w:val="clear" w:color="auto" w:fill="E1DFDD"/>
    </w:rPr>
  </w:style>
  <w:style w:type="paragraph" w:styleId="ListParagraph">
    <w:name w:val="List Paragraph"/>
    <w:basedOn w:val="Normal"/>
    <w:uiPriority w:val="34"/>
    <w:qFormat/>
    <w:rsid w:val="00C3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04/feb/19/10" TargetMode="External"/><Relationship Id="rId13" Type="http://schemas.openxmlformats.org/officeDocument/2006/relationships/hyperlink" Target="https://www.washingtonpost.com/national/health-science/as-pandemic-and-stay-at-home-orders-spread-so-does-alcohol-consumption/2020/04/02/ad41bc3c-7430-11ea-87da-77a8136c1a6d_st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baccocontrol.bmj.com/content/27/2/229" TargetMode="External"/><Relationship Id="rId12" Type="http://schemas.openxmlformats.org/officeDocument/2006/relationships/hyperlink" Target="https://www.education.vic.gov.au/training/Pages/boosting-apprenticeship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consumers/consumer-updates/combating-antibiotic-re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net.au/news/2021-09-22/victoria-records-628-cases-vaccines-compulsory-for-school-staff/100481304" TargetMode="External"/><Relationship Id="rId5" Type="http://schemas.openxmlformats.org/officeDocument/2006/relationships/footnotes" Target="footnotes.xml"/><Relationship Id="rId15" Type="http://schemas.openxmlformats.org/officeDocument/2006/relationships/hyperlink" Target="https://www.thejakartapost.com/news/2020/02/24/industry-ministry-to-analyze-impact-of-new-taxes-on-sweetened-drinks.html" TargetMode="External"/><Relationship Id="rId10" Type="http://schemas.openxmlformats.org/officeDocument/2006/relationships/hyperlink" Target="https://www.bbc.com/news/uk-56187666" TargetMode="External"/><Relationship Id="rId4" Type="http://schemas.openxmlformats.org/officeDocument/2006/relationships/webSettings" Target="webSettings.xml"/><Relationship Id="rId9" Type="http://schemas.openxmlformats.org/officeDocument/2006/relationships/hyperlink" Target="https://world-nuclear.org/information-library/country-profiles/countries-g-n/japan-nuclear-power.aspx" TargetMode="External"/><Relationship Id="rId14" Type="http://schemas.openxmlformats.org/officeDocument/2006/relationships/hyperlink" Target="https://www.theguardian.com/business/2017/may/19/stricter-cigarette-packaging-rules-come-into-force-i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Zhang</dc:creator>
  <cp:keywords/>
  <dc:description/>
  <cp:lastModifiedBy>Jerry Zhang</cp:lastModifiedBy>
  <cp:revision>16</cp:revision>
  <dcterms:created xsi:type="dcterms:W3CDTF">2022-01-17T03:50:00Z</dcterms:created>
  <dcterms:modified xsi:type="dcterms:W3CDTF">2022-01-17T09:39:00Z</dcterms:modified>
</cp:coreProperties>
</file>